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E1FA" w14:textId="77777777" w:rsidR="005702B7" w:rsidRPr="00D3745D" w:rsidRDefault="00CC407F" w:rsidP="003E604D">
      <w:pPr>
        <w:pStyle w:val="NoSpacing"/>
        <w:jc w:val="center"/>
        <w:rPr>
          <w:rFonts w:ascii="Times New Roman" w:hAnsi="Times New Roman" w:cs="Times New Roman"/>
          <w:b/>
          <w:sz w:val="24"/>
          <w:szCs w:val="24"/>
        </w:rPr>
      </w:pPr>
      <w:r w:rsidRPr="00D3745D">
        <w:rPr>
          <w:rFonts w:ascii="Times New Roman" w:hAnsi="Times New Roman" w:cs="Times New Roman"/>
          <w:b/>
          <w:sz w:val="24"/>
          <w:szCs w:val="24"/>
        </w:rPr>
        <w:t>UNITED STATES BANKRUPTCY COURT</w:t>
      </w:r>
    </w:p>
    <w:p w14:paraId="1FCF057F" w14:textId="77777777" w:rsidR="00C33BFF" w:rsidRPr="00D3745D" w:rsidRDefault="00C33BFF" w:rsidP="00CC407F">
      <w:pPr>
        <w:pStyle w:val="NoSpacing"/>
        <w:jc w:val="center"/>
        <w:rPr>
          <w:rFonts w:ascii="Times New Roman" w:hAnsi="Times New Roman" w:cs="Times New Roman"/>
          <w:b/>
          <w:sz w:val="24"/>
          <w:szCs w:val="24"/>
        </w:rPr>
      </w:pPr>
      <w:r w:rsidRPr="00D3745D">
        <w:rPr>
          <w:rFonts w:ascii="Times New Roman" w:hAnsi="Times New Roman" w:cs="Times New Roman"/>
          <w:b/>
          <w:sz w:val="24"/>
          <w:szCs w:val="24"/>
        </w:rPr>
        <w:t>FOR THE WESTERN DISTRICT OF TEXAS</w:t>
      </w:r>
    </w:p>
    <w:p w14:paraId="64128C29" w14:textId="77777777" w:rsidR="00577AC5" w:rsidRPr="00D3745D" w:rsidRDefault="00577AC5" w:rsidP="00CC407F">
      <w:pPr>
        <w:pStyle w:val="NoSpacing"/>
        <w:jc w:val="center"/>
        <w:rPr>
          <w:rFonts w:ascii="Times New Roman" w:hAnsi="Times New Roman" w:cs="Times New Roman"/>
          <w:b/>
          <w:sz w:val="24"/>
          <w:szCs w:val="24"/>
        </w:rPr>
      </w:pPr>
      <w:r w:rsidRPr="00D3745D">
        <w:rPr>
          <w:rFonts w:ascii="Times New Roman" w:hAnsi="Times New Roman" w:cs="Times New Roman"/>
          <w:b/>
          <w:sz w:val="24"/>
          <w:szCs w:val="24"/>
        </w:rPr>
        <w:t>_________________ DIVISION</w:t>
      </w:r>
    </w:p>
    <w:p w14:paraId="3697F57C" w14:textId="77777777" w:rsidR="00C33BFF" w:rsidRPr="00D3745D" w:rsidRDefault="00C33BFF" w:rsidP="00CC407F">
      <w:pPr>
        <w:pStyle w:val="NoSpacing"/>
        <w:jc w:val="center"/>
        <w:rPr>
          <w:rFonts w:ascii="Times New Roman" w:hAnsi="Times New Roman" w:cs="Times New Roman"/>
          <w:sz w:val="24"/>
          <w:szCs w:val="24"/>
        </w:rPr>
      </w:pPr>
    </w:p>
    <w:p w14:paraId="7EB161CC" w14:textId="77777777" w:rsidR="00C33BFF" w:rsidRPr="00D3745D" w:rsidRDefault="00C33BFF" w:rsidP="00CC407F">
      <w:pPr>
        <w:pStyle w:val="NoSpacing"/>
        <w:jc w:val="center"/>
        <w:rPr>
          <w:rFonts w:ascii="Times New Roman" w:hAnsi="Times New Roman" w:cs="Times New Roman"/>
          <w:sz w:val="24"/>
          <w:szCs w:val="24"/>
        </w:rPr>
      </w:pPr>
    </w:p>
    <w:p w14:paraId="7601C172" w14:textId="77777777" w:rsidR="00C33BFF" w:rsidRPr="00D3745D" w:rsidRDefault="00C33BFF" w:rsidP="00C33BFF">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IN RE:</w:t>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00D3745D">
        <w:rPr>
          <w:rFonts w:ascii="Times New Roman" w:hAnsi="Times New Roman" w:cs="Times New Roman"/>
          <w:b/>
          <w:sz w:val="24"/>
          <w:szCs w:val="24"/>
        </w:rPr>
        <w:tab/>
      </w:r>
      <w:r w:rsidRPr="00D3745D">
        <w:rPr>
          <w:rFonts w:ascii="Times New Roman" w:hAnsi="Times New Roman" w:cs="Times New Roman"/>
          <w:b/>
          <w:sz w:val="24"/>
          <w:szCs w:val="24"/>
        </w:rPr>
        <w:t>§</w:t>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t>CASE NO.</w:t>
      </w:r>
    </w:p>
    <w:p w14:paraId="3C6739CF" w14:textId="77777777" w:rsidR="00C33BFF" w:rsidRPr="00D3745D" w:rsidRDefault="00C33BFF" w:rsidP="00C33BFF">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00D3745D">
        <w:rPr>
          <w:rFonts w:ascii="Times New Roman" w:hAnsi="Times New Roman" w:cs="Times New Roman"/>
          <w:b/>
          <w:sz w:val="24"/>
          <w:szCs w:val="24"/>
        </w:rPr>
        <w:tab/>
      </w:r>
      <w:r w:rsidRPr="00D3745D">
        <w:rPr>
          <w:rFonts w:ascii="Times New Roman" w:hAnsi="Times New Roman" w:cs="Times New Roman"/>
          <w:b/>
          <w:sz w:val="24"/>
          <w:szCs w:val="24"/>
        </w:rPr>
        <w:t>§</w:t>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p>
    <w:p w14:paraId="5F219CBA" w14:textId="77777777" w:rsidR="00C33BFF" w:rsidRPr="00D3745D" w:rsidRDefault="00C33BFF" w:rsidP="00C33BFF">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00D3745D">
        <w:rPr>
          <w:rFonts w:ascii="Times New Roman" w:hAnsi="Times New Roman" w:cs="Times New Roman"/>
          <w:b/>
          <w:sz w:val="24"/>
          <w:szCs w:val="24"/>
        </w:rPr>
        <w:tab/>
      </w:r>
      <w:r w:rsidRPr="00D3745D">
        <w:rPr>
          <w:rFonts w:ascii="Times New Roman" w:hAnsi="Times New Roman" w:cs="Times New Roman"/>
          <w:b/>
          <w:sz w:val="24"/>
          <w:szCs w:val="24"/>
        </w:rPr>
        <w:t>§</w:t>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t>Chapter 13</w:t>
      </w:r>
    </w:p>
    <w:p w14:paraId="2786864E" w14:textId="77777777" w:rsidR="00C33BFF" w:rsidRPr="00D3745D" w:rsidRDefault="00C33BFF" w:rsidP="00C33BFF">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ab/>
        <w:t>Debtor(s)</w:t>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Pr="00D3745D">
        <w:rPr>
          <w:rFonts w:ascii="Times New Roman" w:hAnsi="Times New Roman" w:cs="Times New Roman"/>
          <w:b/>
          <w:sz w:val="24"/>
          <w:szCs w:val="24"/>
        </w:rPr>
        <w:tab/>
      </w:r>
      <w:r w:rsidR="00D3745D">
        <w:rPr>
          <w:rFonts w:ascii="Times New Roman" w:hAnsi="Times New Roman" w:cs="Times New Roman"/>
          <w:b/>
          <w:sz w:val="24"/>
          <w:szCs w:val="24"/>
        </w:rPr>
        <w:tab/>
      </w:r>
      <w:r w:rsidRPr="00D3745D">
        <w:rPr>
          <w:rFonts w:ascii="Times New Roman" w:hAnsi="Times New Roman" w:cs="Times New Roman"/>
          <w:b/>
          <w:sz w:val="24"/>
          <w:szCs w:val="24"/>
        </w:rPr>
        <w:t>§</w:t>
      </w:r>
    </w:p>
    <w:p w14:paraId="6EDB260A" w14:textId="77777777" w:rsidR="00C33BFF" w:rsidRPr="00D3745D" w:rsidRDefault="00C33BFF" w:rsidP="00C33BFF">
      <w:pPr>
        <w:pStyle w:val="NoSpacing"/>
        <w:jc w:val="both"/>
        <w:rPr>
          <w:rFonts w:ascii="Times New Roman" w:hAnsi="Times New Roman" w:cs="Times New Roman"/>
          <w:b/>
          <w:sz w:val="24"/>
          <w:szCs w:val="24"/>
        </w:rPr>
      </w:pPr>
    </w:p>
    <w:p w14:paraId="684F4750" w14:textId="77777777" w:rsidR="00C33BFF" w:rsidRPr="00D3745D" w:rsidRDefault="00C33BFF" w:rsidP="00C33BFF">
      <w:pPr>
        <w:pStyle w:val="NoSpacing"/>
        <w:jc w:val="both"/>
        <w:rPr>
          <w:rFonts w:ascii="Times New Roman" w:hAnsi="Times New Roman" w:cs="Times New Roman"/>
          <w:b/>
          <w:sz w:val="24"/>
          <w:szCs w:val="24"/>
          <w:u w:val="single"/>
        </w:rPr>
      </w:pPr>
    </w:p>
    <w:p w14:paraId="446FC7AA" w14:textId="77777777" w:rsidR="00C33BFF" w:rsidRPr="00D3745D" w:rsidRDefault="00285E72" w:rsidP="00C33BFF">
      <w:pPr>
        <w:pStyle w:val="NoSpacing"/>
        <w:jc w:val="center"/>
        <w:rPr>
          <w:rFonts w:ascii="Times New Roman" w:hAnsi="Times New Roman" w:cs="Times New Roman"/>
          <w:b/>
          <w:sz w:val="24"/>
          <w:szCs w:val="24"/>
          <w:u w:val="single"/>
        </w:rPr>
      </w:pPr>
      <w:r w:rsidRPr="00D3745D">
        <w:rPr>
          <w:rFonts w:ascii="Times New Roman" w:hAnsi="Times New Roman" w:cs="Times New Roman"/>
          <w:b/>
          <w:sz w:val="24"/>
          <w:szCs w:val="24"/>
          <w:u w:val="single"/>
        </w:rPr>
        <w:t xml:space="preserve">CHAPTER 13 </w:t>
      </w:r>
      <w:r w:rsidR="00637B59" w:rsidRPr="00D3745D">
        <w:rPr>
          <w:rFonts w:ascii="Times New Roman" w:hAnsi="Times New Roman" w:cs="Times New Roman"/>
          <w:b/>
          <w:sz w:val="24"/>
          <w:szCs w:val="24"/>
          <w:u w:val="single"/>
        </w:rPr>
        <w:t>PLAN</w:t>
      </w:r>
      <w:r w:rsidRPr="00D3745D">
        <w:rPr>
          <w:rFonts w:ascii="Times New Roman" w:hAnsi="Times New Roman" w:cs="Times New Roman"/>
          <w:b/>
          <w:sz w:val="24"/>
          <w:szCs w:val="24"/>
          <w:u w:val="single"/>
        </w:rPr>
        <w:t xml:space="preserve"> AND MOTIONS FOR</w:t>
      </w:r>
    </w:p>
    <w:p w14:paraId="0F4BAB6A" w14:textId="77777777" w:rsidR="00285E72" w:rsidRPr="00D3745D" w:rsidRDefault="00285E72" w:rsidP="00C33BFF">
      <w:pPr>
        <w:pStyle w:val="NoSpacing"/>
        <w:jc w:val="center"/>
        <w:rPr>
          <w:rFonts w:ascii="Times New Roman" w:hAnsi="Times New Roman" w:cs="Times New Roman"/>
          <w:b/>
          <w:sz w:val="24"/>
          <w:szCs w:val="24"/>
          <w:u w:val="single"/>
        </w:rPr>
      </w:pPr>
      <w:r w:rsidRPr="00D3745D">
        <w:rPr>
          <w:rFonts w:ascii="Times New Roman" w:hAnsi="Times New Roman" w:cs="Times New Roman"/>
          <w:b/>
          <w:sz w:val="24"/>
          <w:szCs w:val="24"/>
          <w:u w:val="single"/>
        </w:rPr>
        <w:t>VALUATION AND LIEN AVOIDANCE</w:t>
      </w:r>
    </w:p>
    <w:p w14:paraId="64FBAF23" w14:textId="77777777" w:rsidR="00285E72" w:rsidRPr="00D3745D" w:rsidRDefault="00285E72" w:rsidP="00C33BFF">
      <w:pPr>
        <w:pStyle w:val="NoSpacing"/>
        <w:jc w:val="center"/>
        <w:rPr>
          <w:rFonts w:ascii="Times New Roman" w:hAnsi="Times New Roman" w:cs="Times New Roman"/>
          <w:b/>
          <w:sz w:val="24"/>
          <w:szCs w:val="24"/>
          <w:u w:val="single"/>
        </w:rPr>
      </w:pPr>
    </w:p>
    <w:p w14:paraId="267AC34F" w14:textId="77777777" w:rsidR="00285E72" w:rsidRPr="00D3745D" w:rsidRDefault="00D722F4" w:rsidP="00C33BFF">
      <w:pPr>
        <w:pStyle w:val="NoSpacing"/>
        <w:jc w:val="center"/>
        <w:rPr>
          <w:rFonts w:ascii="Times New Roman" w:hAnsi="Times New Roman" w:cs="Times New Roman"/>
          <w:sz w:val="24"/>
          <w:szCs w:val="24"/>
          <w:u w:val="single"/>
        </w:rPr>
      </w:pPr>
      <w:r w:rsidRPr="00D3745D">
        <w:rPr>
          <w:rFonts w:ascii="Times New Roman" w:hAnsi="Times New Roman" w:cs="Times New Roman"/>
          <w:b/>
          <w:sz w:val="24"/>
          <w:szCs w:val="24"/>
          <w:u w:val="single"/>
        </w:rPr>
        <w:sym w:font="Wingdings" w:char="F06F"/>
      </w:r>
      <w:r w:rsidR="00285E72" w:rsidRPr="00D3745D">
        <w:rPr>
          <w:rFonts w:ascii="Times New Roman" w:hAnsi="Times New Roman" w:cs="Times New Roman"/>
          <w:b/>
          <w:sz w:val="24"/>
          <w:szCs w:val="24"/>
          <w:u w:val="single"/>
        </w:rPr>
        <w:t xml:space="preserve">AMENDED </w:t>
      </w:r>
    </w:p>
    <w:p w14:paraId="4EA36F43" w14:textId="77777777" w:rsidR="00285E72" w:rsidRPr="00D3745D" w:rsidRDefault="00285E72" w:rsidP="00C33BFF">
      <w:pPr>
        <w:pStyle w:val="NoSpacing"/>
        <w:jc w:val="center"/>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9530"/>
      </w:tblGrid>
      <w:tr w:rsidR="00006461" w:rsidRPr="00D3745D" w14:paraId="6210C8AD" w14:textId="77777777" w:rsidTr="00006461">
        <w:tc>
          <w:tcPr>
            <w:tcW w:w="0" w:type="auto"/>
          </w:tcPr>
          <w:p w14:paraId="6EF034B4" w14:textId="77777777" w:rsidR="00006461" w:rsidRPr="00D3745D" w:rsidRDefault="00006461" w:rsidP="00006461">
            <w:pPr>
              <w:pStyle w:val="NoSpacing"/>
              <w:jc w:val="both"/>
              <w:rPr>
                <w:rFonts w:ascii="Times New Roman" w:hAnsi="Times New Roman" w:cs="Times New Roman"/>
                <w:sz w:val="24"/>
                <w:szCs w:val="24"/>
              </w:rPr>
            </w:pPr>
            <w:r w:rsidRPr="00D3745D">
              <w:rPr>
                <w:rFonts w:ascii="Times New Roman" w:hAnsi="Times New Roman" w:cs="Times New Roman"/>
                <w:sz w:val="24"/>
                <w:szCs w:val="24"/>
              </w:rPr>
              <w:t xml:space="preserve">If you oppose the </w:t>
            </w:r>
            <w:r w:rsidR="00637B59" w:rsidRPr="00D3745D">
              <w:rPr>
                <w:rFonts w:ascii="Times New Roman" w:hAnsi="Times New Roman" w:cs="Times New Roman"/>
                <w:sz w:val="24"/>
                <w:szCs w:val="24"/>
              </w:rPr>
              <w:t>Plan</w:t>
            </w:r>
            <w:r w:rsidR="00DB616B" w:rsidRPr="00D3745D">
              <w:rPr>
                <w:rFonts w:ascii="Times New Roman" w:hAnsi="Times New Roman" w:cs="Times New Roman"/>
                <w:sz w:val="24"/>
                <w:szCs w:val="24"/>
              </w:rPr>
              <w:t>’s</w:t>
            </w:r>
            <w:r w:rsidRPr="00D3745D">
              <w:rPr>
                <w:rFonts w:ascii="Times New Roman" w:hAnsi="Times New Roman" w:cs="Times New Roman"/>
                <w:sz w:val="24"/>
                <w:szCs w:val="24"/>
              </w:rPr>
              <w:t xml:space="preserve"> treatment of your claim or any provisions of this </w:t>
            </w:r>
            <w:r w:rsidR="00637B59" w:rsidRPr="00D3745D">
              <w:rPr>
                <w:rFonts w:ascii="Times New Roman" w:hAnsi="Times New Roman" w:cs="Times New Roman"/>
                <w:sz w:val="24"/>
                <w:szCs w:val="24"/>
              </w:rPr>
              <w:t>Plan</w:t>
            </w:r>
            <w:r w:rsidRPr="00D3745D">
              <w:rPr>
                <w:rFonts w:ascii="Times New Roman" w:hAnsi="Times New Roman" w:cs="Times New Roman"/>
                <w:sz w:val="24"/>
                <w:szCs w:val="24"/>
              </w:rPr>
              <w:t xml:space="preserve">, YOU MUST FILE AN OBJECTION to confirmation </w:t>
            </w:r>
            <w:r w:rsidR="00CD4674" w:rsidRPr="00D3745D">
              <w:rPr>
                <w:rFonts w:ascii="Times New Roman" w:hAnsi="Times New Roman" w:cs="Times New Roman"/>
                <w:sz w:val="24"/>
                <w:szCs w:val="24"/>
              </w:rPr>
              <w:t xml:space="preserve">no later than </w:t>
            </w:r>
            <w:r w:rsidR="007755D7" w:rsidRPr="00D3745D">
              <w:rPr>
                <w:rFonts w:ascii="Times New Roman" w:hAnsi="Times New Roman" w:cs="Times New Roman"/>
                <w:sz w:val="24"/>
                <w:szCs w:val="24"/>
              </w:rPr>
              <w:t>fourteen (</w:t>
            </w:r>
            <w:r w:rsidRPr="00D3745D">
              <w:rPr>
                <w:rFonts w:ascii="Times New Roman" w:hAnsi="Times New Roman" w:cs="Times New Roman"/>
                <w:sz w:val="24"/>
                <w:szCs w:val="24"/>
              </w:rPr>
              <w:t>14</w:t>
            </w:r>
            <w:r w:rsidR="007755D7" w:rsidRPr="00D3745D">
              <w:rPr>
                <w:rFonts w:ascii="Times New Roman" w:hAnsi="Times New Roman" w:cs="Times New Roman"/>
                <w:sz w:val="24"/>
                <w:szCs w:val="24"/>
              </w:rPr>
              <w:t>)</w:t>
            </w:r>
            <w:r w:rsidRPr="00D3745D">
              <w:rPr>
                <w:rFonts w:ascii="Times New Roman" w:hAnsi="Times New Roman" w:cs="Times New Roman"/>
                <w:sz w:val="24"/>
                <w:szCs w:val="24"/>
              </w:rPr>
              <w:t xml:space="preserve"> days</w:t>
            </w:r>
            <w:r w:rsidR="007755D7" w:rsidRPr="00D3745D">
              <w:rPr>
                <w:rFonts w:ascii="Times New Roman" w:hAnsi="Times New Roman" w:cs="Times New Roman"/>
                <w:sz w:val="24"/>
                <w:szCs w:val="24"/>
              </w:rPr>
              <w:t xml:space="preserve"> before</w:t>
            </w:r>
            <w:r w:rsidRPr="00D3745D">
              <w:rPr>
                <w:rFonts w:ascii="Times New Roman" w:hAnsi="Times New Roman" w:cs="Times New Roman"/>
                <w:sz w:val="24"/>
                <w:szCs w:val="24"/>
              </w:rPr>
              <w:t xml:space="preserve"> the </w:t>
            </w:r>
            <w:r w:rsidR="001E1E04" w:rsidRPr="00D3745D">
              <w:rPr>
                <w:rFonts w:ascii="Times New Roman" w:hAnsi="Times New Roman" w:cs="Times New Roman"/>
                <w:sz w:val="24"/>
                <w:szCs w:val="24"/>
              </w:rPr>
              <w:t>confirmation hearing</w:t>
            </w:r>
            <w:r w:rsidR="00D3745D" w:rsidRPr="00D3745D">
              <w:rPr>
                <w:rFonts w:ascii="Times New Roman" w:hAnsi="Times New Roman" w:cs="Times New Roman"/>
                <w:sz w:val="24"/>
                <w:szCs w:val="24"/>
              </w:rPr>
              <w:t xml:space="preserve"> date</w:t>
            </w:r>
            <w:r w:rsidR="001E1E04" w:rsidRPr="00D3745D">
              <w:rPr>
                <w:rFonts w:ascii="Times New Roman" w:hAnsi="Times New Roman" w:cs="Times New Roman"/>
                <w:sz w:val="24"/>
                <w:szCs w:val="24"/>
              </w:rPr>
              <w:t>.</w:t>
            </w:r>
          </w:p>
          <w:p w14:paraId="1022D5A7" w14:textId="77777777" w:rsidR="001E1E04" w:rsidRPr="00D3745D" w:rsidRDefault="001E1E04" w:rsidP="00006461">
            <w:pPr>
              <w:pStyle w:val="NoSpacing"/>
              <w:jc w:val="both"/>
              <w:rPr>
                <w:rFonts w:ascii="Times New Roman" w:hAnsi="Times New Roman" w:cs="Times New Roman"/>
                <w:sz w:val="24"/>
                <w:szCs w:val="24"/>
              </w:rPr>
            </w:pPr>
          </w:p>
          <w:p w14:paraId="236B2FAD" w14:textId="28E8B081" w:rsidR="001E1E04" w:rsidRPr="00D3745D" w:rsidRDefault="002A41F7" w:rsidP="007755D7">
            <w:pPr>
              <w:pStyle w:val="NoSpacing"/>
              <w:jc w:val="both"/>
              <w:rPr>
                <w:rFonts w:ascii="Times New Roman" w:hAnsi="Times New Roman" w:cs="Times New Roman"/>
                <w:sz w:val="24"/>
                <w:szCs w:val="24"/>
              </w:rPr>
            </w:pPr>
            <w:r>
              <w:rPr>
                <w:rFonts w:ascii="Times New Roman" w:hAnsi="Times New Roman" w:cs="Times New Roman"/>
                <w:sz w:val="24"/>
                <w:szCs w:val="24"/>
              </w:rPr>
              <w:t>Use of the singular word</w:t>
            </w:r>
            <w:r w:rsidR="001E1E04" w:rsidRPr="00D3745D">
              <w:rPr>
                <w:rFonts w:ascii="Times New Roman" w:hAnsi="Times New Roman" w:cs="Times New Roman"/>
                <w:sz w:val="24"/>
                <w:szCs w:val="24"/>
              </w:rPr>
              <w:t xml:space="preserve"> “</w:t>
            </w:r>
            <w:r w:rsidR="00A374F8">
              <w:rPr>
                <w:rFonts w:ascii="Times New Roman" w:hAnsi="Times New Roman" w:cs="Times New Roman"/>
                <w:sz w:val="24"/>
                <w:szCs w:val="24"/>
              </w:rPr>
              <w:t>d</w:t>
            </w:r>
            <w:r w:rsidR="001E1E04" w:rsidRPr="00D3745D">
              <w:rPr>
                <w:rFonts w:ascii="Times New Roman" w:hAnsi="Times New Roman" w:cs="Times New Roman"/>
                <w:sz w:val="24"/>
                <w:szCs w:val="24"/>
              </w:rPr>
              <w:t xml:space="preserve">ebtor” in this </w:t>
            </w:r>
            <w:r w:rsidR="00637B59" w:rsidRPr="00D3745D">
              <w:rPr>
                <w:rFonts w:ascii="Times New Roman" w:hAnsi="Times New Roman" w:cs="Times New Roman"/>
                <w:sz w:val="24"/>
                <w:szCs w:val="24"/>
              </w:rPr>
              <w:t>Plan</w:t>
            </w:r>
            <w:r w:rsidR="001E1E04" w:rsidRPr="00D3745D">
              <w:rPr>
                <w:rFonts w:ascii="Times New Roman" w:hAnsi="Times New Roman" w:cs="Times New Roman"/>
                <w:sz w:val="24"/>
                <w:szCs w:val="24"/>
              </w:rPr>
              <w:t xml:space="preserve"> includes the plural where appropriate.</w:t>
            </w:r>
            <w:r w:rsidR="00C4013C" w:rsidRPr="00D3745D">
              <w:rPr>
                <w:rFonts w:ascii="Times New Roman" w:hAnsi="Times New Roman" w:cs="Times New Roman"/>
                <w:sz w:val="24"/>
                <w:szCs w:val="24"/>
              </w:rPr>
              <w:t xml:space="preserve">  All </w:t>
            </w:r>
            <w:r w:rsidR="007755D7" w:rsidRPr="00D3745D">
              <w:rPr>
                <w:rFonts w:ascii="Times New Roman" w:hAnsi="Times New Roman" w:cs="Times New Roman"/>
                <w:sz w:val="24"/>
                <w:szCs w:val="24"/>
              </w:rPr>
              <w:t>section</w:t>
            </w:r>
            <w:r w:rsidR="00C4013C" w:rsidRPr="00D3745D">
              <w:rPr>
                <w:rFonts w:ascii="Times New Roman" w:hAnsi="Times New Roman" w:cs="Times New Roman"/>
                <w:sz w:val="24"/>
                <w:szCs w:val="24"/>
              </w:rPr>
              <w:t xml:space="preserve"> references </w:t>
            </w:r>
            <w:r w:rsidR="006E7573" w:rsidRPr="00D3745D">
              <w:rPr>
                <w:rFonts w:ascii="Times New Roman" w:hAnsi="Times New Roman" w:cs="Times New Roman"/>
                <w:sz w:val="24"/>
                <w:szCs w:val="24"/>
              </w:rPr>
              <w:t xml:space="preserve">(“§”) </w:t>
            </w:r>
            <w:r w:rsidR="00C4013C" w:rsidRPr="00D3745D">
              <w:rPr>
                <w:rFonts w:ascii="Times New Roman" w:hAnsi="Times New Roman" w:cs="Times New Roman"/>
                <w:sz w:val="24"/>
                <w:szCs w:val="24"/>
              </w:rPr>
              <w:t>are to the Bankruptcy Code unless otherwise noted.</w:t>
            </w:r>
          </w:p>
        </w:tc>
      </w:tr>
    </w:tbl>
    <w:p w14:paraId="38EF83F8" w14:textId="77777777" w:rsidR="0004277F" w:rsidRPr="00D3745D" w:rsidRDefault="0004277F" w:rsidP="0004277F">
      <w:pPr>
        <w:pStyle w:val="NoSpacing"/>
        <w:jc w:val="both"/>
        <w:rPr>
          <w:rFonts w:ascii="Times New Roman" w:hAnsi="Times New Roman" w:cs="Times New Roman"/>
          <w:sz w:val="24"/>
          <w:szCs w:val="24"/>
        </w:rPr>
      </w:pPr>
    </w:p>
    <w:p w14:paraId="57A682E1" w14:textId="77777777" w:rsidR="00006461" w:rsidRPr="00D3745D" w:rsidRDefault="0004277F" w:rsidP="0004277F">
      <w:pPr>
        <w:pStyle w:val="NoSpacing"/>
        <w:jc w:val="both"/>
        <w:rPr>
          <w:rFonts w:ascii="Times New Roman" w:hAnsi="Times New Roman" w:cs="Times New Roman"/>
          <w:sz w:val="24"/>
          <w:szCs w:val="24"/>
        </w:rPr>
      </w:pPr>
      <w:r w:rsidRPr="00D3745D">
        <w:rPr>
          <w:rFonts w:ascii="Times New Roman" w:hAnsi="Times New Roman" w:cs="Times New Roman"/>
          <w:sz w:val="24"/>
          <w:szCs w:val="24"/>
        </w:rPr>
        <w:t xml:space="preserve">The following matters may be of particular importance. </w:t>
      </w:r>
      <w:r w:rsidRPr="0036408C">
        <w:rPr>
          <w:rFonts w:ascii="Times New Roman" w:hAnsi="Times New Roman" w:cs="Times New Roman"/>
          <w:b/>
          <w:i/>
          <w:sz w:val="24"/>
          <w:szCs w:val="24"/>
        </w:rPr>
        <w:t xml:space="preserve">Debtors must check one box on each line to state </w:t>
      </w:r>
      <w:proofErr w:type="gramStart"/>
      <w:r w:rsidRPr="0036408C">
        <w:rPr>
          <w:rFonts w:ascii="Times New Roman" w:hAnsi="Times New Roman" w:cs="Times New Roman"/>
          <w:b/>
          <w:i/>
          <w:sz w:val="24"/>
          <w:szCs w:val="24"/>
        </w:rPr>
        <w:t>whether or not</w:t>
      </w:r>
      <w:proofErr w:type="gramEnd"/>
      <w:r w:rsidRPr="0036408C">
        <w:rPr>
          <w:rFonts w:ascii="Times New Roman" w:hAnsi="Times New Roman" w:cs="Times New Roman"/>
          <w:b/>
          <w:i/>
          <w:sz w:val="24"/>
          <w:szCs w:val="24"/>
        </w:rPr>
        <w:t xml:space="preserve"> the </w:t>
      </w:r>
      <w:r w:rsidR="00CD49B2" w:rsidRPr="0036408C">
        <w:rPr>
          <w:rFonts w:ascii="Times New Roman" w:hAnsi="Times New Roman" w:cs="Times New Roman"/>
          <w:b/>
          <w:i/>
          <w:sz w:val="24"/>
          <w:szCs w:val="24"/>
        </w:rPr>
        <w:t>P</w:t>
      </w:r>
      <w:r w:rsidRPr="0036408C">
        <w:rPr>
          <w:rFonts w:ascii="Times New Roman" w:hAnsi="Times New Roman" w:cs="Times New Roman"/>
          <w:b/>
          <w:i/>
          <w:sz w:val="24"/>
          <w:szCs w:val="24"/>
        </w:rPr>
        <w:t>lan includes e</w:t>
      </w:r>
      <w:r w:rsidR="00CD49B2" w:rsidRPr="0036408C">
        <w:rPr>
          <w:rFonts w:ascii="Times New Roman" w:hAnsi="Times New Roman" w:cs="Times New Roman"/>
          <w:b/>
          <w:i/>
          <w:sz w:val="24"/>
          <w:szCs w:val="24"/>
        </w:rPr>
        <w:t>ach of the following item</w:t>
      </w:r>
      <w:r w:rsidR="00CD49B2" w:rsidRPr="00292D89">
        <w:rPr>
          <w:rFonts w:ascii="Times New Roman" w:hAnsi="Times New Roman" w:cs="Times New Roman"/>
          <w:b/>
          <w:i/>
          <w:sz w:val="24"/>
          <w:szCs w:val="24"/>
        </w:rPr>
        <w:t>s</w:t>
      </w:r>
      <w:r w:rsidR="00CD49B2" w:rsidRPr="0036408C">
        <w:rPr>
          <w:rFonts w:ascii="Times New Roman" w:hAnsi="Times New Roman" w:cs="Times New Roman"/>
          <w:b/>
          <w:sz w:val="24"/>
          <w:szCs w:val="24"/>
        </w:rPr>
        <w:t>.</w:t>
      </w:r>
      <w:r w:rsidR="00CD49B2" w:rsidRPr="00D3745D">
        <w:rPr>
          <w:rFonts w:ascii="Times New Roman" w:hAnsi="Times New Roman" w:cs="Times New Roman"/>
          <w:sz w:val="24"/>
          <w:szCs w:val="24"/>
        </w:rPr>
        <w:t xml:space="preserve">  If </w:t>
      </w:r>
      <w:r w:rsidRPr="00D3745D">
        <w:rPr>
          <w:rFonts w:ascii="Times New Roman" w:hAnsi="Times New Roman" w:cs="Times New Roman"/>
          <w:sz w:val="24"/>
          <w:szCs w:val="24"/>
        </w:rPr>
        <w:t xml:space="preserve">an item is checked as “Not Included” or if both boxes are checked, the provision will be ineffective if set out later in the Plan. </w:t>
      </w:r>
    </w:p>
    <w:p w14:paraId="455FD70E" w14:textId="77777777" w:rsidR="007B3D6A" w:rsidRPr="00D3745D" w:rsidRDefault="007B3D6A" w:rsidP="0004277F">
      <w:pPr>
        <w:pStyle w:val="NoSpacing"/>
        <w:jc w:val="both"/>
        <w:rPr>
          <w:rFonts w:ascii="Times New Roman" w:hAnsi="Times New Roman" w:cs="Times New Roman"/>
          <w:sz w:val="24"/>
          <w:szCs w:val="24"/>
        </w:rPr>
      </w:pPr>
    </w:p>
    <w:p w14:paraId="250CDEA0" w14:textId="400DC5B0" w:rsidR="006E7573" w:rsidRDefault="006E7573" w:rsidP="00292D89">
      <w:pPr>
        <w:pStyle w:val="NoSpacing"/>
        <w:numPr>
          <w:ilvl w:val="0"/>
          <w:numId w:val="23"/>
        </w:numPr>
        <w:jc w:val="both"/>
        <w:rPr>
          <w:rFonts w:ascii="Times New Roman" w:hAnsi="Times New Roman" w:cs="Times New Roman"/>
          <w:b/>
          <w:sz w:val="24"/>
          <w:szCs w:val="24"/>
        </w:rPr>
      </w:pPr>
      <w:r w:rsidRPr="00D3745D">
        <w:rPr>
          <w:rFonts w:ascii="Times New Roman" w:hAnsi="Times New Roman" w:cs="Times New Roman"/>
          <w:b/>
          <w:sz w:val="24"/>
          <w:szCs w:val="24"/>
        </w:rPr>
        <w:t xml:space="preserve">Plan Overview </w:t>
      </w:r>
    </w:p>
    <w:p w14:paraId="61D288CB" w14:textId="77777777" w:rsidR="00FB54CA" w:rsidRDefault="00FB54CA" w:rsidP="0004277F">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7"/>
        <w:gridCol w:w="5546"/>
        <w:gridCol w:w="1526"/>
        <w:gridCol w:w="1901"/>
      </w:tblGrid>
      <w:tr w:rsidR="00FB54CA" w14:paraId="2F2F625F" w14:textId="77777777" w:rsidTr="0036408C">
        <w:tc>
          <w:tcPr>
            <w:tcW w:w="558" w:type="dxa"/>
            <w:vAlign w:val="center"/>
          </w:tcPr>
          <w:p w14:paraId="4316EA43" w14:textId="26A71454" w:rsidR="00FB54CA" w:rsidRPr="00292D89" w:rsidRDefault="00FB54CA" w:rsidP="0036408C">
            <w:pPr>
              <w:pStyle w:val="NoSpacing"/>
              <w:rPr>
                <w:rFonts w:ascii="Times New Roman" w:hAnsi="Times New Roman" w:cs="Times New Roman"/>
                <w:b/>
                <w:sz w:val="24"/>
                <w:szCs w:val="24"/>
              </w:rPr>
            </w:pPr>
            <w:r w:rsidRPr="00292D89">
              <w:rPr>
                <w:rFonts w:ascii="Times New Roman" w:hAnsi="Times New Roman" w:cs="Times New Roman"/>
                <w:b/>
                <w:sz w:val="24"/>
                <w:szCs w:val="24"/>
              </w:rPr>
              <w:t>1.1</w:t>
            </w:r>
          </w:p>
        </w:tc>
        <w:tc>
          <w:tcPr>
            <w:tcW w:w="5580" w:type="dxa"/>
            <w:vAlign w:val="center"/>
          </w:tcPr>
          <w:p w14:paraId="6125DD43" w14:textId="2BE8E617" w:rsidR="00FB54CA" w:rsidRPr="0036408C" w:rsidRDefault="00FB54CA" w:rsidP="00AA5D8B">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limit on the amount of secured claim based on valuation of collateral for the claim, set out in </w:t>
            </w:r>
            <w:r w:rsidR="0074608E">
              <w:rPr>
                <w:rFonts w:ascii="Times New Roman" w:hAnsi="Times New Roman" w:cs="Times New Roman"/>
                <w:sz w:val="24"/>
                <w:szCs w:val="24"/>
              </w:rPr>
              <w:t>s</w:t>
            </w:r>
            <w:r>
              <w:rPr>
                <w:rFonts w:ascii="Times New Roman" w:hAnsi="Times New Roman" w:cs="Times New Roman"/>
                <w:sz w:val="24"/>
                <w:szCs w:val="24"/>
              </w:rPr>
              <w:t xml:space="preserve">ections </w:t>
            </w:r>
            <w:r w:rsidR="00AA5D8B">
              <w:rPr>
                <w:rFonts w:ascii="Times New Roman" w:hAnsi="Times New Roman" w:cs="Times New Roman"/>
                <w:sz w:val="24"/>
                <w:szCs w:val="24"/>
              </w:rPr>
              <w:t>7</w:t>
            </w:r>
            <w:r>
              <w:rPr>
                <w:rFonts w:ascii="Times New Roman" w:hAnsi="Times New Roman" w:cs="Times New Roman"/>
                <w:sz w:val="24"/>
                <w:szCs w:val="24"/>
              </w:rPr>
              <w:t xml:space="preserve">.8 and </w:t>
            </w:r>
            <w:r w:rsidR="00AA5D8B">
              <w:rPr>
                <w:rFonts w:ascii="Times New Roman" w:hAnsi="Times New Roman" w:cs="Times New Roman"/>
                <w:sz w:val="24"/>
                <w:szCs w:val="24"/>
              </w:rPr>
              <w:t>7</w:t>
            </w:r>
            <w:r>
              <w:rPr>
                <w:rFonts w:ascii="Times New Roman" w:hAnsi="Times New Roman" w:cs="Times New Roman"/>
                <w:sz w:val="24"/>
                <w:szCs w:val="24"/>
              </w:rPr>
              <w:t>.9, which may result in a partial payment or no payment at all to the secured creditor</w:t>
            </w:r>
          </w:p>
        </w:tc>
        <w:tc>
          <w:tcPr>
            <w:tcW w:w="1530" w:type="dxa"/>
            <w:vAlign w:val="center"/>
          </w:tcPr>
          <w:p w14:paraId="04A633C7" w14:textId="66BFA8F6" w:rsidR="00FB54CA" w:rsidRPr="0036408C" w:rsidRDefault="006E0398" w:rsidP="0036408C">
            <w:pPr>
              <w:pStyle w:val="NoSpacing"/>
              <w:rPr>
                <w:rFonts w:ascii="Times New Roman" w:hAnsi="Times New Roman" w:cs="Times New Roman"/>
                <w:sz w:val="24"/>
                <w:szCs w:val="24"/>
              </w:rPr>
            </w:pPr>
            <w:r w:rsidRPr="0036408C">
              <w:rPr>
                <w:rFonts w:ascii="Times New Roman" w:hAnsi="Times New Roman" w:cs="Times New Roman"/>
                <w:b/>
                <w:sz w:val="24"/>
                <w:szCs w:val="24"/>
              </w:rPr>
              <w:sym w:font="Wingdings" w:char="F06F"/>
            </w:r>
            <w:r w:rsidR="00FB54CA">
              <w:rPr>
                <w:rFonts w:ascii="Times New Roman" w:hAnsi="Times New Roman" w:cs="Times New Roman"/>
                <w:b/>
                <w:sz w:val="24"/>
                <w:szCs w:val="24"/>
              </w:rPr>
              <w:t xml:space="preserve"> </w:t>
            </w:r>
            <w:r w:rsidR="00FB54CA">
              <w:rPr>
                <w:rFonts w:ascii="Times New Roman" w:hAnsi="Times New Roman" w:cs="Times New Roman"/>
                <w:sz w:val="24"/>
                <w:szCs w:val="24"/>
              </w:rPr>
              <w:t>Included</w:t>
            </w:r>
          </w:p>
        </w:tc>
        <w:tc>
          <w:tcPr>
            <w:tcW w:w="1908" w:type="dxa"/>
            <w:vAlign w:val="center"/>
          </w:tcPr>
          <w:p w14:paraId="771D0400" w14:textId="02F83AF3" w:rsidR="00FB54CA" w:rsidRDefault="006E0398" w:rsidP="0036408C">
            <w:pPr>
              <w:pStyle w:val="NoSpacing"/>
              <w:rPr>
                <w:rFonts w:ascii="Times New Roman" w:hAnsi="Times New Roman" w:cs="Times New Roman"/>
                <w:b/>
                <w:sz w:val="24"/>
                <w:szCs w:val="24"/>
              </w:rPr>
            </w:pPr>
            <w:r w:rsidRPr="004304FC">
              <w:rPr>
                <w:rFonts w:ascii="Times New Roman" w:hAnsi="Times New Roman" w:cs="Times New Roman"/>
                <w:b/>
                <w:sz w:val="24"/>
                <w:szCs w:val="24"/>
              </w:rPr>
              <w:sym w:font="Wingdings" w:char="F06F"/>
            </w:r>
            <w:r>
              <w:rPr>
                <w:rFonts w:ascii="Times New Roman" w:hAnsi="Times New Roman" w:cs="Times New Roman"/>
                <w:b/>
                <w:sz w:val="24"/>
                <w:szCs w:val="24"/>
              </w:rPr>
              <w:t xml:space="preserve"> </w:t>
            </w:r>
            <w:r w:rsidRPr="0036408C">
              <w:rPr>
                <w:rFonts w:ascii="Times New Roman" w:hAnsi="Times New Roman" w:cs="Times New Roman"/>
                <w:sz w:val="24"/>
                <w:szCs w:val="24"/>
              </w:rPr>
              <w:t xml:space="preserve">Not </w:t>
            </w:r>
            <w:r>
              <w:rPr>
                <w:rFonts w:ascii="Times New Roman" w:hAnsi="Times New Roman" w:cs="Times New Roman"/>
                <w:sz w:val="24"/>
                <w:szCs w:val="24"/>
              </w:rPr>
              <w:t>Included</w:t>
            </w:r>
          </w:p>
        </w:tc>
      </w:tr>
      <w:tr w:rsidR="00FB54CA" w14:paraId="4C875CC8" w14:textId="77777777" w:rsidTr="0036408C">
        <w:tc>
          <w:tcPr>
            <w:tcW w:w="558" w:type="dxa"/>
            <w:vAlign w:val="center"/>
          </w:tcPr>
          <w:p w14:paraId="47DD9F6B" w14:textId="72C3A61E" w:rsidR="00FB54CA" w:rsidRPr="00292D89" w:rsidRDefault="00FB54CA" w:rsidP="0036408C">
            <w:pPr>
              <w:pStyle w:val="NoSpacing"/>
              <w:rPr>
                <w:rFonts w:ascii="Times New Roman" w:hAnsi="Times New Roman" w:cs="Times New Roman"/>
                <w:b/>
                <w:sz w:val="24"/>
                <w:szCs w:val="24"/>
              </w:rPr>
            </w:pPr>
            <w:r w:rsidRPr="00292D89">
              <w:rPr>
                <w:rFonts w:ascii="Times New Roman" w:hAnsi="Times New Roman" w:cs="Times New Roman"/>
                <w:b/>
                <w:sz w:val="24"/>
                <w:szCs w:val="24"/>
              </w:rPr>
              <w:t>1.2</w:t>
            </w:r>
          </w:p>
        </w:tc>
        <w:tc>
          <w:tcPr>
            <w:tcW w:w="5580" w:type="dxa"/>
            <w:vAlign w:val="center"/>
          </w:tcPr>
          <w:p w14:paraId="1C399B99" w14:textId="35838915" w:rsidR="00FB54CA" w:rsidRPr="0036408C" w:rsidRDefault="00FB54CA" w:rsidP="00AA5D8B">
            <w:pPr>
              <w:pStyle w:val="NoSpacing"/>
              <w:jc w:val="both"/>
              <w:rPr>
                <w:rFonts w:ascii="Times New Roman" w:hAnsi="Times New Roman" w:cs="Times New Roman"/>
                <w:sz w:val="24"/>
                <w:szCs w:val="24"/>
              </w:rPr>
            </w:pPr>
            <w:r>
              <w:rPr>
                <w:rFonts w:ascii="Times New Roman" w:hAnsi="Times New Roman" w:cs="Times New Roman"/>
                <w:sz w:val="24"/>
                <w:szCs w:val="24"/>
              </w:rPr>
              <w:t xml:space="preserve">Avoidance of a wholly unsecured lien or judicial lien or nonpossessory, nonpurchase-money security interest, set out in </w:t>
            </w:r>
            <w:r w:rsidR="009449C1">
              <w:rPr>
                <w:rFonts w:ascii="Times New Roman" w:hAnsi="Times New Roman" w:cs="Times New Roman"/>
                <w:sz w:val="24"/>
                <w:szCs w:val="24"/>
              </w:rPr>
              <w:t>s</w:t>
            </w:r>
            <w:r>
              <w:rPr>
                <w:rFonts w:ascii="Times New Roman" w:hAnsi="Times New Roman" w:cs="Times New Roman"/>
                <w:sz w:val="24"/>
                <w:szCs w:val="24"/>
              </w:rPr>
              <w:t xml:space="preserve">ections </w:t>
            </w:r>
            <w:r w:rsidR="00AA5D8B">
              <w:rPr>
                <w:rFonts w:ascii="Times New Roman" w:hAnsi="Times New Roman" w:cs="Times New Roman"/>
                <w:sz w:val="24"/>
                <w:szCs w:val="24"/>
              </w:rPr>
              <w:t>7</w:t>
            </w:r>
            <w:r>
              <w:rPr>
                <w:rFonts w:ascii="Times New Roman" w:hAnsi="Times New Roman" w:cs="Times New Roman"/>
                <w:sz w:val="24"/>
                <w:szCs w:val="24"/>
              </w:rPr>
              <w:t xml:space="preserve">.9 and </w:t>
            </w:r>
            <w:r w:rsidR="00AA5D8B">
              <w:rPr>
                <w:rFonts w:ascii="Times New Roman" w:hAnsi="Times New Roman" w:cs="Times New Roman"/>
                <w:sz w:val="24"/>
                <w:szCs w:val="24"/>
              </w:rPr>
              <w:t>7</w:t>
            </w:r>
            <w:r>
              <w:rPr>
                <w:rFonts w:ascii="Times New Roman" w:hAnsi="Times New Roman" w:cs="Times New Roman"/>
                <w:sz w:val="24"/>
                <w:szCs w:val="24"/>
              </w:rPr>
              <w:t>.10</w:t>
            </w:r>
          </w:p>
        </w:tc>
        <w:tc>
          <w:tcPr>
            <w:tcW w:w="1530" w:type="dxa"/>
            <w:vAlign w:val="center"/>
          </w:tcPr>
          <w:p w14:paraId="6912FA3F" w14:textId="06460A3D" w:rsidR="00FB54CA" w:rsidRDefault="006E0398" w:rsidP="0036408C">
            <w:pPr>
              <w:pStyle w:val="NoSpacing"/>
              <w:rPr>
                <w:rFonts w:ascii="Times New Roman" w:hAnsi="Times New Roman" w:cs="Times New Roman"/>
                <w:b/>
                <w:sz w:val="24"/>
                <w:szCs w:val="24"/>
              </w:rPr>
            </w:pPr>
            <w:r w:rsidRPr="004304FC">
              <w:rPr>
                <w:rFonts w:ascii="Times New Roman" w:hAnsi="Times New Roman" w:cs="Times New Roman"/>
                <w:b/>
                <w:sz w:val="24"/>
                <w:szCs w:val="24"/>
              </w:rPr>
              <w:sym w:font="Wingdings" w:char="F06F"/>
            </w:r>
            <w:r>
              <w:rPr>
                <w:rFonts w:ascii="Times New Roman" w:hAnsi="Times New Roman" w:cs="Times New Roman"/>
                <w:b/>
                <w:sz w:val="24"/>
                <w:szCs w:val="24"/>
              </w:rPr>
              <w:t xml:space="preserve"> </w:t>
            </w:r>
            <w:r>
              <w:rPr>
                <w:rFonts w:ascii="Times New Roman" w:hAnsi="Times New Roman" w:cs="Times New Roman"/>
                <w:sz w:val="24"/>
                <w:szCs w:val="24"/>
              </w:rPr>
              <w:t>Included</w:t>
            </w:r>
          </w:p>
        </w:tc>
        <w:tc>
          <w:tcPr>
            <w:tcW w:w="1908" w:type="dxa"/>
            <w:vAlign w:val="center"/>
          </w:tcPr>
          <w:p w14:paraId="18172F89" w14:textId="1540F4A9" w:rsidR="00FB54CA" w:rsidRDefault="006E0398" w:rsidP="0036408C">
            <w:pPr>
              <w:pStyle w:val="NoSpacing"/>
              <w:rPr>
                <w:rFonts w:ascii="Times New Roman" w:hAnsi="Times New Roman" w:cs="Times New Roman"/>
                <w:b/>
                <w:sz w:val="24"/>
                <w:szCs w:val="24"/>
              </w:rPr>
            </w:pPr>
            <w:r w:rsidRPr="004304FC">
              <w:rPr>
                <w:rFonts w:ascii="Times New Roman" w:hAnsi="Times New Roman" w:cs="Times New Roman"/>
                <w:b/>
                <w:sz w:val="24"/>
                <w:szCs w:val="24"/>
              </w:rPr>
              <w:sym w:font="Wingdings" w:char="F06F"/>
            </w:r>
            <w:r>
              <w:rPr>
                <w:rFonts w:ascii="Times New Roman" w:hAnsi="Times New Roman" w:cs="Times New Roman"/>
                <w:b/>
                <w:sz w:val="24"/>
                <w:szCs w:val="24"/>
              </w:rPr>
              <w:t xml:space="preserve"> </w:t>
            </w:r>
            <w:r w:rsidRPr="004304FC">
              <w:rPr>
                <w:rFonts w:ascii="Times New Roman" w:hAnsi="Times New Roman" w:cs="Times New Roman"/>
                <w:sz w:val="24"/>
                <w:szCs w:val="24"/>
              </w:rPr>
              <w:t xml:space="preserve">Not </w:t>
            </w:r>
            <w:r>
              <w:rPr>
                <w:rFonts w:ascii="Times New Roman" w:hAnsi="Times New Roman" w:cs="Times New Roman"/>
                <w:sz w:val="24"/>
                <w:szCs w:val="24"/>
              </w:rPr>
              <w:t>Included</w:t>
            </w:r>
          </w:p>
        </w:tc>
      </w:tr>
      <w:tr w:rsidR="00FB54CA" w14:paraId="0DAFA705" w14:textId="77777777" w:rsidTr="0036408C">
        <w:tc>
          <w:tcPr>
            <w:tcW w:w="558" w:type="dxa"/>
            <w:vAlign w:val="center"/>
          </w:tcPr>
          <w:p w14:paraId="7FFF3F77" w14:textId="56C8B14D" w:rsidR="00FB54CA" w:rsidRPr="00292D89" w:rsidRDefault="00FB54CA" w:rsidP="0036408C">
            <w:pPr>
              <w:pStyle w:val="NoSpacing"/>
              <w:rPr>
                <w:rFonts w:ascii="Times New Roman" w:hAnsi="Times New Roman" w:cs="Times New Roman"/>
                <w:b/>
                <w:sz w:val="24"/>
                <w:szCs w:val="24"/>
              </w:rPr>
            </w:pPr>
            <w:r w:rsidRPr="00292D89">
              <w:rPr>
                <w:rFonts w:ascii="Times New Roman" w:hAnsi="Times New Roman" w:cs="Times New Roman"/>
                <w:b/>
                <w:sz w:val="24"/>
                <w:szCs w:val="24"/>
              </w:rPr>
              <w:t>1.3</w:t>
            </w:r>
          </w:p>
        </w:tc>
        <w:tc>
          <w:tcPr>
            <w:tcW w:w="5580" w:type="dxa"/>
            <w:vAlign w:val="center"/>
          </w:tcPr>
          <w:p w14:paraId="7E32BE20" w14:textId="27847DA5" w:rsidR="00FB54CA" w:rsidRPr="0036408C" w:rsidRDefault="00FB54CA" w:rsidP="00AA5D8B">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Nonstandard provisions, set out in </w:t>
            </w:r>
            <w:r w:rsidR="009449C1">
              <w:rPr>
                <w:rFonts w:ascii="Times New Roman" w:hAnsi="Times New Roman" w:cs="Times New Roman"/>
                <w:sz w:val="24"/>
                <w:szCs w:val="24"/>
              </w:rPr>
              <w:t>s</w:t>
            </w:r>
            <w:r>
              <w:rPr>
                <w:rFonts w:ascii="Times New Roman" w:hAnsi="Times New Roman" w:cs="Times New Roman"/>
                <w:sz w:val="24"/>
                <w:szCs w:val="24"/>
              </w:rPr>
              <w:t xml:space="preserve">ection </w:t>
            </w:r>
            <w:r w:rsidR="00AA5D8B">
              <w:rPr>
                <w:rFonts w:ascii="Times New Roman" w:hAnsi="Times New Roman" w:cs="Times New Roman"/>
                <w:sz w:val="24"/>
                <w:szCs w:val="24"/>
              </w:rPr>
              <w:t>8</w:t>
            </w:r>
          </w:p>
        </w:tc>
        <w:tc>
          <w:tcPr>
            <w:tcW w:w="1530" w:type="dxa"/>
            <w:vAlign w:val="center"/>
          </w:tcPr>
          <w:p w14:paraId="7BB4C23D" w14:textId="6DC7A86A" w:rsidR="00FB54CA" w:rsidRDefault="006E0398" w:rsidP="0036408C">
            <w:pPr>
              <w:pStyle w:val="NoSpacing"/>
              <w:rPr>
                <w:rFonts w:ascii="Times New Roman" w:hAnsi="Times New Roman" w:cs="Times New Roman"/>
                <w:b/>
                <w:sz w:val="24"/>
                <w:szCs w:val="24"/>
              </w:rPr>
            </w:pPr>
            <w:r w:rsidRPr="004304FC">
              <w:rPr>
                <w:rFonts w:ascii="Times New Roman" w:hAnsi="Times New Roman" w:cs="Times New Roman"/>
                <w:b/>
                <w:sz w:val="24"/>
                <w:szCs w:val="24"/>
              </w:rPr>
              <w:sym w:font="Wingdings" w:char="F06F"/>
            </w:r>
            <w:r>
              <w:rPr>
                <w:rFonts w:ascii="Times New Roman" w:hAnsi="Times New Roman" w:cs="Times New Roman"/>
                <w:b/>
                <w:sz w:val="24"/>
                <w:szCs w:val="24"/>
              </w:rPr>
              <w:t xml:space="preserve"> </w:t>
            </w:r>
            <w:r>
              <w:rPr>
                <w:rFonts w:ascii="Times New Roman" w:hAnsi="Times New Roman" w:cs="Times New Roman"/>
                <w:sz w:val="24"/>
                <w:szCs w:val="24"/>
              </w:rPr>
              <w:t>Included</w:t>
            </w:r>
          </w:p>
        </w:tc>
        <w:tc>
          <w:tcPr>
            <w:tcW w:w="1908" w:type="dxa"/>
            <w:vAlign w:val="center"/>
          </w:tcPr>
          <w:p w14:paraId="01E9C1D8" w14:textId="77777777" w:rsidR="006E0398" w:rsidRDefault="006E0398" w:rsidP="0036408C">
            <w:pPr>
              <w:pStyle w:val="NoSpacing"/>
              <w:rPr>
                <w:rFonts w:ascii="Times New Roman" w:hAnsi="Times New Roman" w:cs="Times New Roman"/>
                <w:b/>
                <w:sz w:val="24"/>
                <w:szCs w:val="24"/>
              </w:rPr>
            </w:pPr>
          </w:p>
          <w:p w14:paraId="3F2FBF2C" w14:textId="77777777" w:rsidR="006E0398" w:rsidRDefault="006E0398" w:rsidP="0036408C">
            <w:pPr>
              <w:pStyle w:val="NoSpacing"/>
              <w:rPr>
                <w:rFonts w:ascii="Times New Roman" w:hAnsi="Times New Roman" w:cs="Times New Roman"/>
                <w:sz w:val="24"/>
                <w:szCs w:val="24"/>
              </w:rPr>
            </w:pPr>
            <w:r w:rsidRPr="004304FC">
              <w:rPr>
                <w:rFonts w:ascii="Times New Roman" w:hAnsi="Times New Roman" w:cs="Times New Roman"/>
                <w:b/>
                <w:sz w:val="24"/>
                <w:szCs w:val="24"/>
              </w:rPr>
              <w:sym w:font="Wingdings" w:char="F06F"/>
            </w:r>
            <w:r>
              <w:rPr>
                <w:rFonts w:ascii="Times New Roman" w:hAnsi="Times New Roman" w:cs="Times New Roman"/>
                <w:b/>
                <w:sz w:val="24"/>
                <w:szCs w:val="24"/>
              </w:rPr>
              <w:t xml:space="preserve"> </w:t>
            </w:r>
            <w:r w:rsidRPr="004304FC">
              <w:rPr>
                <w:rFonts w:ascii="Times New Roman" w:hAnsi="Times New Roman" w:cs="Times New Roman"/>
                <w:sz w:val="24"/>
                <w:szCs w:val="24"/>
              </w:rPr>
              <w:t xml:space="preserve">Not </w:t>
            </w:r>
            <w:r>
              <w:rPr>
                <w:rFonts w:ascii="Times New Roman" w:hAnsi="Times New Roman" w:cs="Times New Roman"/>
                <w:sz w:val="24"/>
                <w:szCs w:val="24"/>
              </w:rPr>
              <w:t>Included</w:t>
            </w:r>
          </w:p>
          <w:p w14:paraId="608C9EA9" w14:textId="7FBE3622" w:rsidR="006E0398" w:rsidRPr="0036408C" w:rsidRDefault="006E0398" w:rsidP="0036408C">
            <w:pPr>
              <w:pStyle w:val="NoSpacing"/>
              <w:rPr>
                <w:rFonts w:ascii="Times New Roman" w:hAnsi="Times New Roman" w:cs="Times New Roman"/>
                <w:sz w:val="24"/>
                <w:szCs w:val="24"/>
              </w:rPr>
            </w:pPr>
          </w:p>
        </w:tc>
      </w:tr>
    </w:tbl>
    <w:p w14:paraId="00F00D10" w14:textId="77777777" w:rsidR="006E0398" w:rsidRPr="00D3745D" w:rsidRDefault="006E0398" w:rsidP="0004277F">
      <w:pPr>
        <w:pStyle w:val="NoSpacing"/>
        <w:jc w:val="both"/>
        <w:rPr>
          <w:rFonts w:ascii="Times New Roman" w:hAnsi="Times New Roman" w:cs="Times New Roman"/>
          <w:sz w:val="24"/>
          <w:szCs w:val="24"/>
        </w:rPr>
      </w:pPr>
    </w:p>
    <w:p w14:paraId="62718C8C" w14:textId="03B45D3A" w:rsidR="00A67FCF" w:rsidRPr="00D3745D" w:rsidRDefault="00A67FCF" w:rsidP="00292D89">
      <w:pPr>
        <w:pStyle w:val="NoSpacing"/>
        <w:numPr>
          <w:ilvl w:val="0"/>
          <w:numId w:val="22"/>
        </w:numPr>
        <w:jc w:val="both"/>
        <w:rPr>
          <w:rFonts w:ascii="Times New Roman" w:hAnsi="Times New Roman" w:cs="Times New Roman"/>
          <w:b/>
          <w:sz w:val="24"/>
          <w:szCs w:val="24"/>
        </w:rPr>
      </w:pPr>
      <w:r w:rsidRPr="00D3745D">
        <w:rPr>
          <w:rFonts w:ascii="Times New Roman" w:hAnsi="Times New Roman" w:cs="Times New Roman"/>
          <w:b/>
          <w:sz w:val="24"/>
          <w:szCs w:val="24"/>
        </w:rPr>
        <w:t>Plan Summary</w:t>
      </w:r>
    </w:p>
    <w:p w14:paraId="3929D0C5" w14:textId="77777777" w:rsidR="00285E72" w:rsidRPr="00D3745D" w:rsidRDefault="00285E72" w:rsidP="00C33BFF">
      <w:pPr>
        <w:pStyle w:val="NoSpacing"/>
        <w:jc w:val="center"/>
        <w:rPr>
          <w:rFonts w:ascii="Times New Roman" w:hAnsi="Times New Roman" w:cs="Times New Roman"/>
          <w:sz w:val="24"/>
          <w:szCs w:val="24"/>
          <w:u w:val="single"/>
        </w:rPr>
      </w:pPr>
    </w:p>
    <w:p w14:paraId="143ADD5A" w14:textId="5AA47D35" w:rsidR="000964E1" w:rsidRDefault="00281D79" w:rsidP="0036408C">
      <w:pPr>
        <w:pStyle w:val="NoSpacing"/>
        <w:numPr>
          <w:ilvl w:val="1"/>
          <w:numId w:val="16"/>
        </w:numPr>
        <w:ind w:hanging="720"/>
        <w:jc w:val="both"/>
        <w:rPr>
          <w:rFonts w:ascii="Times New Roman" w:hAnsi="Times New Roman" w:cs="Times New Roman"/>
          <w:sz w:val="24"/>
          <w:szCs w:val="24"/>
        </w:rPr>
      </w:pPr>
      <w:r w:rsidRPr="00D3745D">
        <w:rPr>
          <w:rFonts w:ascii="Times New Roman" w:hAnsi="Times New Roman" w:cs="Times New Roman"/>
          <w:sz w:val="24"/>
          <w:szCs w:val="24"/>
        </w:rPr>
        <w:t>Debtor’s Plan payment will be $</w:t>
      </w:r>
      <w:r w:rsidRPr="0036408C">
        <w:rPr>
          <w:rFonts w:ascii="Times New Roman" w:hAnsi="Times New Roman" w:cs="Times New Roman"/>
          <w:sz w:val="24"/>
          <w:szCs w:val="24"/>
        </w:rPr>
        <w:t xml:space="preserve">______ </w:t>
      </w:r>
      <w:r w:rsidRPr="00D3745D">
        <w:rPr>
          <w:rFonts w:ascii="Times New Roman" w:hAnsi="Times New Roman" w:cs="Times New Roman"/>
          <w:sz w:val="24"/>
          <w:szCs w:val="24"/>
        </w:rPr>
        <w:t xml:space="preserve">per month, paid by </w:t>
      </w:r>
      <w:r w:rsidRPr="00D3745D">
        <w:rPr>
          <w:rFonts w:ascii="Times New Roman" w:hAnsi="Times New Roman" w:cs="Times New Roman"/>
          <w:sz w:val="24"/>
          <w:szCs w:val="24"/>
        </w:rPr>
        <w:sym w:font="Wingdings" w:char="F06F"/>
      </w:r>
      <w:r w:rsidRPr="00D3745D">
        <w:rPr>
          <w:rFonts w:ascii="Times New Roman" w:hAnsi="Times New Roman" w:cs="Times New Roman"/>
          <w:sz w:val="24"/>
          <w:szCs w:val="24"/>
        </w:rPr>
        <w:t xml:space="preserve"> 3</w:t>
      </w:r>
      <w:r w:rsidRPr="00D3745D">
        <w:rPr>
          <w:rFonts w:ascii="Times New Roman" w:hAnsi="Times New Roman" w:cs="Times New Roman"/>
          <w:sz w:val="24"/>
          <w:szCs w:val="24"/>
          <w:vertAlign w:val="superscript"/>
        </w:rPr>
        <w:t>rd</w:t>
      </w:r>
      <w:r w:rsidRPr="00D3745D">
        <w:rPr>
          <w:rFonts w:ascii="Times New Roman" w:hAnsi="Times New Roman" w:cs="Times New Roman"/>
          <w:sz w:val="24"/>
          <w:szCs w:val="24"/>
        </w:rPr>
        <w:t xml:space="preserve"> Party Epay (if accepted by </w:t>
      </w:r>
      <w:r w:rsidR="007F5321">
        <w:rPr>
          <w:rFonts w:ascii="Times New Roman" w:hAnsi="Times New Roman" w:cs="Times New Roman"/>
          <w:sz w:val="24"/>
          <w:szCs w:val="24"/>
        </w:rPr>
        <w:t>t</w:t>
      </w:r>
      <w:r w:rsidRPr="00D3745D">
        <w:rPr>
          <w:rFonts w:ascii="Times New Roman" w:hAnsi="Times New Roman" w:cs="Times New Roman"/>
          <w:sz w:val="24"/>
          <w:szCs w:val="24"/>
        </w:rPr>
        <w:t xml:space="preserve">rustee),  </w:t>
      </w:r>
      <w:r w:rsidRPr="00D3745D">
        <w:rPr>
          <w:rFonts w:ascii="Times New Roman" w:hAnsi="Times New Roman" w:cs="Times New Roman"/>
          <w:sz w:val="24"/>
          <w:szCs w:val="24"/>
        </w:rPr>
        <w:sym w:font="Wingdings" w:char="F06F"/>
      </w:r>
      <w:r w:rsidRPr="00D3745D">
        <w:rPr>
          <w:rFonts w:ascii="Times New Roman" w:hAnsi="Times New Roman" w:cs="Times New Roman"/>
          <w:sz w:val="24"/>
          <w:szCs w:val="24"/>
        </w:rPr>
        <w:t xml:space="preserve"> Payroll Order, or </w:t>
      </w:r>
      <w:r w:rsidRPr="00D3745D">
        <w:rPr>
          <w:rFonts w:ascii="Times New Roman" w:hAnsi="Times New Roman" w:cs="Times New Roman"/>
          <w:sz w:val="24"/>
          <w:szCs w:val="24"/>
        </w:rPr>
        <w:sym w:font="Wingdings" w:char="F06F"/>
      </w:r>
      <w:r w:rsidR="004145C4">
        <w:rPr>
          <w:rFonts w:ascii="Times New Roman" w:hAnsi="Times New Roman" w:cs="Times New Roman"/>
          <w:sz w:val="24"/>
          <w:szCs w:val="24"/>
        </w:rPr>
        <w:t xml:space="preserve"> </w:t>
      </w:r>
      <w:r w:rsidRPr="00D3745D">
        <w:rPr>
          <w:rFonts w:ascii="Times New Roman" w:hAnsi="Times New Roman" w:cs="Times New Roman"/>
          <w:sz w:val="24"/>
          <w:szCs w:val="24"/>
        </w:rPr>
        <w:t xml:space="preserve">Direct (Money Order or Cashier’s Check).  </w:t>
      </w:r>
      <w:r w:rsidR="000964E1" w:rsidRPr="00D3745D">
        <w:rPr>
          <w:rFonts w:ascii="Times New Roman" w:hAnsi="Times New Roman" w:cs="Times New Roman"/>
          <w:sz w:val="24"/>
          <w:szCs w:val="24"/>
        </w:rPr>
        <w:t>Variable payments, if applicable, are proposed as follows:</w:t>
      </w:r>
    </w:p>
    <w:p w14:paraId="653954AF" w14:textId="400D3992" w:rsidR="006E0398" w:rsidRDefault="006E0398" w:rsidP="0036408C">
      <w:pPr>
        <w:pStyle w:val="NoSpacing"/>
        <w:ind w:left="720"/>
        <w:jc w:val="both"/>
        <w:rPr>
          <w:rFonts w:ascii="Times New Roman" w:hAnsi="Times New Roman" w:cs="Times New Roman"/>
          <w:sz w:val="24"/>
          <w:szCs w:val="24"/>
        </w:rPr>
      </w:pPr>
    </w:p>
    <w:p w14:paraId="56666982" w14:textId="77777777" w:rsidR="00A96540" w:rsidRPr="00D3745D" w:rsidRDefault="00A96540" w:rsidP="0036408C">
      <w:pPr>
        <w:pStyle w:val="NoSpacing"/>
        <w:ind w:left="720"/>
        <w:jc w:val="both"/>
        <w:rPr>
          <w:rFonts w:ascii="Times New Roman" w:hAnsi="Times New Roman" w:cs="Times New Roman"/>
          <w:sz w:val="24"/>
          <w:szCs w:val="24"/>
        </w:rPr>
      </w:pPr>
    </w:p>
    <w:p w14:paraId="314A799F" w14:textId="4652953D" w:rsidR="000964E1" w:rsidRDefault="006E0398" w:rsidP="0036408C">
      <w:pPr>
        <w:pStyle w:val="NoSpacing"/>
        <w:ind w:left="990"/>
        <w:rPr>
          <w:rFonts w:ascii="Times New Roman" w:hAnsi="Times New Roman" w:cs="Times New Roman"/>
          <w:b/>
          <w:sz w:val="24"/>
          <w:szCs w:val="24"/>
        </w:rPr>
      </w:pPr>
      <w:r w:rsidRPr="0036408C">
        <w:rPr>
          <w:rFonts w:ascii="Times New Roman" w:hAnsi="Times New Roman" w:cs="Times New Roman"/>
          <w:b/>
          <w:sz w:val="24"/>
          <w:szCs w:val="24"/>
        </w:rPr>
        <w:t>EXAMPLE:</w:t>
      </w:r>
    </w:p>
    <w:p w14:paraId="69341ED9" w14:textId="77777777" w:rsidR="00A96540" w:rsidRPr="0036408C" w:rsidRDefault="00A96540" w:rsidP="0036408C">
      <w:pPr>
        <w:pStyle w:val="NoSpacing"/>
        <w:ind w:left="990"/>
        <w:rPr>
          <w:rFonts w:ascii="Times New Roman" w:hAnsi="Times New Roman" w:cs="Times New Roman"/>
          <w:b/>
          <w:sz w:val="24"/>
          <w:szCs w:val="24"/>
        </w:rPr>
      </w:pPr>
    </w:p>
    <w:tbl>
      <w:tblPr>
        <w:tblStyle w:val="TableGrid"/>
        <w:tblW w:w="0" w:type="auto"/>
        <w:tblInd w:w="1080" w:type="dxa"/>
        <w:tblLook w:val="04A0" w:firstRow="1" w:lastRow="0" w:firstColumn="1" w:lastColumn="0" w:noHBand="0" w:noVBand="1"/>
      </w:tblPr>
      <w:tblGrid>
        <w:gridCol w:w="4216"/>
        <w:gridCol w:w="4234"/>
      </w:tblGrid>
      <w:tr w:rsidR="000964E1" w:rsidRPr="00D3745D" w14:paraId="7E59DAAC" w14:textId="77777777" w:rsidTr="000964E1">
        <w:tc>
          <w:tcPr>
            <w:tcW w:w="4788" w:type="dxa"/>
          </w:tcPr>
          <w:p w14:paraId="11289DE2" w14:textId="77777777" w:rsidR="000964E1" w:rsidRPr="0036408C" w:rsidRDefault="000964E1" w:rsidP="000964E1">
            <w:pPr>
              <w:pStyle w:val="NoSpacing"/>
              <w:jc w:val="both"/>
              <w:rPr>
                <w:rFonts w:ascii="Times New Roman" w:hAnsi="Times New Roman" w:cs="Times New Roman"/>
                <w:b/>
                <w:sz w:val="24"/>
                <w:szCs w:val="24"/>
              </w:rPr>
            </w:pPr>
            <w:r w:rsidRPr="0036408C">
              <w:rPr>
                <w:rFonts w:ascii="Times New Roman" w:hAnsi="Times New Roman" w:cs="Times New Roman"/>
                <w:b/>
                <w:sz w:val="24"/>
                <w:szCs w:val="24"/>
              </w:rPr>
              <w:lastRenderedPageBreak/>
              <w:t>Months</w:t>
            </w:r>
          </w:p>
        </w:tc>
        <w:tc>
          <w:tcPr>
            <w:tcW w:w="4788" w:type="dxa"/>
          </w:tcPr>
          <w:p w14:paraId="5E3DA7C3" w14:textId="77777777" w:rsidR="000964E1" w:rsidRPr="0036408C" w:rsidRDefault="000964E1" w:rsidP="000964E1">
            <w:pPr>
              <w:pStyle w:val="NoSpacing"/>
              <w:jc w:val="both"/>
              <w:rPr>
                <w:rFonts w:ascii="Times New Roman" w:hAnsi="Times New Roman" w:cs="Times New Roman"/>
                <w:b/>
                <w:sz w:val="24"/>
                <w:szCs w:val="24"/>
              </w:rPr>
            </w:pPr>
            <w:r w:rsidRPr="0036408C">
              <w:rPr>
                <w:rFonts w:ascii="Times New Roman" w:hAnsi="Times New Roman" w:cs="Times New Roman"/>
                <w:b/>
                <w:sz w:val="24"/>
                <w:szCs w:val="24"/>
              </w:rPr>
              <w:t>Amount of Monthly Payment</w:t>
            </w:r>
          </w:p>
        </w:tc>
      </w:tr>
      <w:tr w:rsidR="000964E1" w:rsidRPr="00D3745D" w14:paraId="64E7FE57" w14:textId="77777777" w:rsidTr="000964E1">
        <w:tc>
          <w:tcPr>
            <w:tcW w:w="4788" w:type="dxa"/>
          </w:tcPr>
          <w:p w14:paraId="5826FBD5" w14:textId="60D77A49" w:rsidR="000964E1" w:rsidRPr="00D3745D" w:rsidRDefault="000964E1" w:rsidP="0036408C">
            <w:pPr>
              <w:pStyle w:val="NoSpacing"/>
              <w:jc w:val="both"/>
              <w:rPr>
                <w:rFonts w:ascii="Times New Roman" w:hAnsi="Times New Roman" w:cs="Times New Roman"/>
                <w:sz w:val="24"/>
                <w:szCs w:val="24"/>
              </w:rPr>
            </w:pPr>
            <w:r w:rsidRPr="00D3745D">
              <w:rPr>
                <w:rFonts w:ascii="Times New Roman" w:hAnsi="Times New Roman" w:cs="Times New Roman"/>
                <w:sz w:val="24"/>
                <w:szCs w:val="24"/>
              </w:rPr>
              <w:t>1</w:t>
            </w:r>
            <w:r w:rsidR="007755D7" w:rsidRPr="00D3745D">
              <w:rPr>
                <w:rFonts w:ascii="Times New Roman" w:hAnsi="Times New Roman" w:cs="Times New Roman"/>
                <w:sz w:val="24"/>
                <w:szCs w:val="24"/>
              </w:rPr>
              <w:t>–</w:t>
            </w:r>
            <w:r w:rsidRPr="00D3745D">
              <w:rPr>
                <w:rFonts w:ascii="Times New Roman" w:hAnsi="Times New Roman" w:cs="Times New Roman"/>
                <w:sz w:val="24"/>
                <w:szCs w:val="24"/>
              </w:rPr>
              <w:t xml:space="preserve">24    </w:t>
            </w:r>
          </w:p>
        </w:tc>
        <w:tc>
          <w:tcPr>
            <w:tcW w:w="4788" w:type="dxa"/>
          </w:tcPr>
          <w:p w14:paraId="6A980440" w14:textId="77777777" w:rsidR="000964E1" w:rsidRPr="00D3745D" w:rsidRDefault="000964E1" w:rsidP="000964E1">
            <w:pPr>
              <w:pStyle w:val="NoSpacing"/>
              <w:jc w:val="both"/>
              <w:rPr>
                <w:rFonts w:ascii="Times New Roman" w:hAnsi="Times New Roman" w:cs="Times New Roman"/>
                <w:sz w:val="24"/>
                <w:szCs w:val="24"/>
              </w:rPr>
            </w:pPr>
            <w:r w:rsidRPr="00D3745D">
              <w:rPr>
                <w:rFonts w:ascii="Times New Roman" w:hAnsi="Times New Roman" w:cs="Times New Roman"/>
                <w:sz w:val="24"/>
                <w:szCs w:val="24"/>
              </w:rPr>
              <w:t>$500</w:t>
            </w:r>
          </w:p>
        </w:tc>
      </w:tr>
      <w:tr w:rsidR="000964E1" w:rsidRPr="00D3745D" w14:paraId="37194162" w14:textId="77777777" w:rsidTr="000964E1">
        <w:tc>
          <w:tcPr>
            <w:tcW w:w="4788" w:type="dxa"/>
          </w:tcPr>
          <w:p w14:paraId="33152972" w14:textId="77777777" w:rsidR="000964E1" w:rsidRPr="00D3745D" w:rsidRDefault="000964E1" w:rsidP="007755D7">
            <w:pPr>
              <w:pStyle w:val="NoSpacing"/>
              <w:jc w:val="both"/>
              <w:rPr>
                <w:rFonts w:ascii="Times New Roman" w:hAnsi="Times New Roman" w:cs="Times New Roman"/>
                <w:sz w:val="24"/>
                <w:szCs w:val="24"/>
              </w:rPr>
            </w:pPr>
            <w:r w:rsidRPr="00D3745D">
              <w:rPr>
                <w:rFonts w:ascii="Times New Roman" w:hAnsi="Times New Roman" w:cs="Times New Roman"/>
                <w:sz w:val="24"/>
                <w:szCs w:val="24"/>
              </w:rPr>
              <w:t>25</w:t>
            </w:r>
            <w:r w:rsidR="007755D7" w:rsidRPr="00D3745D">
              <w:rPr>
                <w:rFonts w:ascii="Times New Roman" w:hAnsi="Times New Roman" w:cs="Times New Roman"/>
                <w:sz w:val="24"/>
                <w:szCs w:val="24"/>
              </w:rPr>
              <w:t>–</w:t>
            </w:r>
            <w:r w:rsidRPr="00D3745D">
              <w:rPr>
                <w:rFonts w:ascii="Times New Roman" w:hAnsi="Times New Roman" w:cs="Times New Roman"/>
                <w:sz w:val="24"/>
                <w:szCs w:val="24"/>
              </w:rPr>
              <w:t>60</w:t>
            </w:r>
          </w:p>
        </w:tc>
        <w:tc>
          <w:tcPr>
            <w:tcW w:w="4788" w:type="dxa"/>
          </w:tcPr>
          <w:p w14:paraId="4DE3CC16" w14:textId="77777777" w:rsidR="000964E1" w:rsidRPr="00D3745D" w:rsidRDefault="000964E1" w:rsidP="000964E1">
            <w:pPr>
              <w:pStyle w:val="NoSpacing"/>
              <w:jc w:val="both"/>
              <w:rPr>
                <w:rFonts w:ascii="Times New Roman" w:hAnsi="Times New Roman" w:cs="Times New Roman"/>
                <w:sz w:val="24"/>
                <w:szCs w:val="24"/>
              </w:rPr>
            </w:pPr>
            <w:r w:rsidRPr="00D3745D">
              <w:rPr>
                <w:rFonts w:ascii="Times New Roman" w:hAnsi="Times New Roman" w:cs="Times New Roman"/>
                <w:sz w:val="24"/>
                <w:szCs w:val="24"/>
              </w:rPr>
              <w:t>$750</w:t>
            </w:r>
          </w:p>
        </w:tc>
      </w:tr>
    </w:tbl>
    <w:p w14:paraId="5EEE1AD3" w14:textId="77777777" w:rsidR="000964E1" w:rsidRPr="00D3745D" w:rsidRDefault="000964E1" w:rsidP="000964E1">
      <w:pPr>
        <w:pStyle w:val="NoSpacing"/>
        <w:ind w:left="1080"/>
        <w:jc w:val="both"/>
        <w:rPr>
          <w:rFonts w:ascii="Times New Roman" w:hAnsi="Times New Roman" w:cs="Times New Roman"/>
          <w:sz w:val="24"/>
          <w:szCs w:val="24"/>
        </w:rPr>
      </w:pPr>
    </w:p>
    <w:p w14:paraId="6F8802C4" w14:textId="341EDB6B" w:rsidR="001E1E04" w:rsidRPr="00D3745D" w:rsidRDefault="00393917"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w:t>
      </w:r>
      <w:r w:rsidR="00C76747" w:rsidRPr="00D3745D">
        <w:rPr>
          <w:rFonts w:ascii="Times New Roman" w:hAnsi="Times New Roman" w:cs="Times New Roman"/>
          <w:sz w:val="24"/>
          <w:szCs w:val="24"/>
        </w:rPr>
        <w:t>t</w:t>
      </w:r>
      <w:r w:rsidRPr="00D3745D">
        <w:rPr>
          <w:rFonts w:ascii="Times New Roman" w:hAnsi="Times New Roman" w:cs="Times New Roman"/>
          <w:sz w:val="24"/>
          <w:szCs w:val="24"/>
        </w:rPr>
        <w:t xml:space="preserve">erm of the </w:t>
      </w:r>
      <w:r w:rsidR="00637B59" w:rsidRPr="00D3745D">
        <w:rPr>
          <w:rFonts w:ascii="Times New Roman" w:hAnsi="Times New Roman" w:cs="Times New Roman"/>
          <w:sz w:val="24"/>
          <w:szCs w:val="24"/>
        </w:rPr>
        <w:t>Plan</w:t>
      </w:r>
      <w:r w:rsidR="00B1605F" w:rsidRPr="00D3745D">
        <w:rPr>
          <w:rFonts w:ascii="Times New Roman" w:hAnsi="Times New Roman" w:cs="Times New Roman"/>
          <w:sz w:val="24"/>
          <w:szCs w:val="24"/>
        </w:rPr>
        <w:t xml:space="preserve"> is </w:t>
      </w:r>
      <w:r w:rsidR="00B1605F" w:rsidRPr="0036408C">
        <w:rPr>
          <w:rFonts w:ascii="Times New Roman" w:hAnsi="Times New Roman" w:cs="Times New Roman"/>
          <w:b/>
          <w:sz w:val="24"/>
          <w:szCs w:val="24"/>
        </w:rPr>
        <w:t>______</w:t>
      </w:r>
      <w:r w:rsidR="00B1605F" w:rsidRPr="00D3745D">
        <w:rPr>
          <w:rFonts w:ascii="Times New Roman" w:hAnsi="Times New Roman" w:cs="Times New Roman"/>
          <w:sz w:val="24"/>
          <w:szCs w:val="24"/>
        </w:rPr>
        <w:t xml:space="preserve"> months.  The </w:t>
      </w:r>
      <w:r w:rsidR="00C76747" w:rsidRPr="00D3745D">
        <w:rPr>
          <w:rFonts w:ascii="Times New Roman" w:hAnsi="Times New Roman" w:cs="Times New Roman"/>
          <w:sz w:val="24"/>
          <w:szCs w:val="24"/>
        </w:rPr>
        <w:t xml:space="preserve">gross </w:t>
      </w:r>
      <w:r w:rsidRPr="00D3745D">
        <w:rPr>
          <w:rFonts w:ascii="Times New Roman" w:hAnsi="Times New Roman" w:cs="Times New Roman"/>
          <w:sz w:val="24"/>
          <w:szCs w:val="24"/>
        </w:rPr>
        <w:t xml:space="preserve">amount to be paid </w:t>
      </w:r>
      <w:r w:rsidR="00C76747" w:rsidRPr="00D3745D">
        <w:rPr>
          <w:rFonts w:ascii="Times New Roman" w:hAnsi="Times New Roman" w:cs="Times New Roman"/>
          <w:sz w:val="24"/>
          <w:szCs w:val="24"/>
        </w:rPr>
        <w:t xml:space="preserve">to the </w:t>
      </w:r>
      <w:r w:rsidR="000F5179">
        <w:rPr>
          <w:rFonts w:ascii="Times New Roman" w:hAnsi="Times New Roman" w:cs="Times New Roman"/>
          <w:sz w:val="24"/>
          <w:szCs w:val="24"/>
        </w:rPr>
        <w:t>t</w:t>
      </w:r>
      <w:r w:rsidR="00C76747" w:rsidRPr="00D3745D">
        <w:rPr>
          <w:rFonts w:ascii="Times New Roman" w:hAnsi="Times New Roman" w:cs="Times New Roman"/>
          <w:sz w:val="24"/>
          <w:szCs w:val="24"/>
        </w:rPr>
        <w:t>rustee (sometimes, the “base amount”)</w:t>
      </w:r>
      <w:r w:rsidRPr="00D3745D">
        <w:rPr>
          <w:rFonts w:ascii="Times New Roman" w:hAnsi="Times New Roman" w:cs="Times New Roman"/>
          <w:sz w:val="24"/>
          <w:szCs w:val="24"/>
        </w:rPr>
        <w:t xml:space="preserve"> is $</w:t>
      </w:r>
      <w:r w:rsidRPr="0036408C">
        <w:rPr>
          <w:rFonts w:ascii="Times New Roman" w:hAnsi="Times New Roman" w:cs="Times New Roman"/>
          <w:b/>
          <w:sz w:val="24"/>
          <w:szCs w:val="24"/>
        </w:rPr>
        <w:t>______________</w:t>
      </w:r>
      <w:r w:rsidRPr="00D3745D">
        <w:rPr>
          <w:rFonts w:ascii="Times New Roman" w:hAnsi="Times New Roman" w:cs="Times New Roman"/>
          <w:sz w:val="24"/>
          <w:szCs w:val="24"/>
        </w:rPr>
        <w:t xml:space="preserve">.  </w:t>
      </w:r>
    </w:p>
    <w:p w14:paraId="2EF54956" w14:textId="77777777" w:rsidR="006E0398" w:rsidRDefault="006E0398" w:rsidP="00292D89">
      <w:pPr>
        <w:pStyle w:val="NoSpacing"/>
        <w:jc w:val="both"/>
        <w:rPr>
          <w:rFonts w:ascii="Times New Roman" w:hAnsi="Times New Roman" w:cs="Times New Roman"/>
          <w:sz w:val="24"/>
          <w:szCs w:val="24"/>
        </w:rPr>
      </w:pPr>
    </w:p>
    <w:p w14:paraId="760DE1BE" w14:textId="39A0C0F6" w:rsidR="002B7186" w:rsidRPr="00D3745D" w:rsidRDefault="00207AD2" w:rsidP="0036408C">
      <w:pPr>
        <w:pStyle w:val="NoSpacing"/>
        <w:numPr>
          <w:ilvl w:val="1"/>
          <w:numId w:val="16"/>
        </w:numPr>
        <w:ind w:hanging="720"/>
        <w:jc w:val="both"/>
        <w:rPr>
          <w:rFonts w:ascii="Times New Roman" w:hAnsi="Times New Roman" w:cs="Times New Roman"/>
          <w:sz w:val="24"/>
          <w:szCs w:val="24"/>
        </w:rPr>
      </w:pPr>
      <w:r w:rsidRPr="00D3745D">
        <w:rPr>
          <w:rFonts w:ascii="Times New Roman" w:hAnsi="Times New Roman" w:cs="Times New Roman"/>
          <w:sz w:val="24"/>
          <w:szCs w:val="24"/>
        </w:rPr>
        <w:t xml:space="preserve">Under this Plan, the </w:t>
      </w:r>
      <w:r w:rsidR="00543E5A">
        <w:rPr>
          <w:rFonts w:ascii="Times New Roman" w:hAnsi="Times New Roman" w:cs="Times New Roman"/>
          <w:sz w:val="24"/>
          <w:szCs w:val="24"/>
        </w:rPr>
        <w:t>t</w:t>
      </w:r>
      <w:r w:rsidRPr="00D3745D">
        <w:rPr>
          <w:rFonts w:ascii="Times New Roman" w:hAnsi="Times New Roman" w:cs="Times New Roman"/>
          <w:sz w:val="24"/>
          <w:szCs w:val="24"/>
        </w:rPr>
        <w:t xml:space="preserve">rustee will </w:t>
      </w:r>
      <w:r w:rsidR="002B7186" w:rsidRPr="00D3745D">
        <w:rPr>
          <w:rFonts w:ascii="Times New Roman" w:hAnsi="Times New Roman" w:cs="Times New Roman"/>
          <w:sz w:val="24"/>
          <w:szCs w:val="24"/>
        </w:rPr>
        <w:t>pay all allowed priority claims in full</w:t>
      </w:r>
      <w:r w:rsidR="002C7D23">
        <w:rPr>
          <w:rFonts w:ascii="Times New Roman" w:hAnsi="Times New Roman" w:cs="Times New Roman"/>
          <w:sz w:val="24"/>
          <w:szCs w:val="24"/>
        </w:rPr>
        <w:t>;</w:t>
      </w:r>
      <w:r w:rsidR="002B7186" w:rsidRPr="00D3745D">
        <w:rPr>
          <w:rFonts w:ascii="Times New Roman" w:hAnsi="Times New Roman" w:cs="Times New Roman"/>
          <w:sz w:val="24"/>
          <w:szCs w:val="24"/>
        </w:rPr>
        <w:t xml:space="preserve"> all </w:t>
      </w:r>
      <w:r w:rsidR="00A14CA0">
        <w:rPr>
          <w:rFonts w:ascii="Times New Roman" w:hAnsi="Times New Roman" w:cs="Times New Roman"/>
          <w:sz w:val="24"/>
          <w:szCs w:val="24"/>
        </w:rPr>
        <w:t xml:space="preserve">allowed </w:t>
      </w:r>
      <w:r w:rsidR="002B7186" w:rsidRPr="00D3745D">
        <w:rPr>
          <w:rFonts w:ascii="Times New Roman" w:hAnsi="Times New Roman" w:cs="Times New Roman"/>
          <w:sz w:val="24"/>
          <w:szCs w:val="24"/>
        </w:rPr>
        <w:t>secured claims to the extent of the value of the collateral or the amount of the claim</w:t>
      </w:r>
      <w:r w:rsidR="002C7D23">
        <w:rPr>
          <w:rFonts w:ascii="Times New Roman" w:hAnsi="Times New Roman" w:cs="Times New Roman"/>
          <w:sz w:val="24"/>
          <w:szCs w:val="24"/>
        </w:rPr>
        <w:t>,</w:t>
      </w:r>
      <w:r w:rsidR="002B7186" w:rsidRPr="00D3745D">
        <w:rPr>
          <w:rFonts w:ascii="Times New Roman" w:hAnsi="Times New Roman" w:cs="Times New Roman"/>
          <w:sz w:val="24"/>
          <w:szCs w:val="24"/>
        </w:rPr>
        <w:t xml:space="preserve"> </w:t>
      </w:r>
      <w:r w:rsidR="00B10D11" w:rsidRPr="00D3745D">
        <w:rPr>
          <w:rFonts w:ascii="Times New Roman" w:hAnsi="Times New Roman" w:cs="Times New Roman"/>
          <w:sz w:val="24"/>
          <w:szCs w:val="24"/>
        </w:rPr>
        <w:t>whichever am</w:t>
      </w:r>
      <w:r w:rsidR="00CD49B2" w:rsidRPr="00D3745D">
        <w:rPr>
          <w:rFonts w:ascii="Times New Roman" w:hAnsi="Times New Roman" w:cs="Times New Roman"/>
          <w:sz w:val="24"/>
          <w:szCs w:val="24"/>
        </w:rPr>
        <w:t xml:space="preserve">ount is provided for in </w:t>
      </w:r>
      <w:r w:rsidR="000F00B6">
        <w:rPr>
          <w:rFonts w:ascii="Times New Roman" w:hAnsi="Times New Roman" w:cs="Times New Roman"/>
          <w:sz w:val="24"/>
          <w:szCs w:val="24"/>
        </w:rPr>
        <w:t>s</w:t>
      </w:r>
      <w:r w:rsidR="00CD49B2" w:rsidRPr="00D3745D">
        <w:rPr>
          <w:rFonts w:ascii="Times New Roman" w:hAnsi="Times New Roman" w:cs="Times New Roman"/>
          <w:sz w:val="24"/>
          <w:szCs w:val="24"/>
        </w:rPr>
        <w:t xml:space="preserve">ections </w:t>
      </w:r>
      <w:r w:rsidR="00AA5D8B">
        <w:rPr>
          <w:rFonts w:ascii="Times New Roman" w:hAnsi="Times New Roman" w:cs="Times New Roman"/>
          <w:sz w:val="24"/>
          <w:szCs w:val="24"/>
        </w:rPr>
        <w:t>7</w:t>
      </w:r>
      <w:r w:rsidR="00CD49B2" w:rsidRPr="00D3745D">
        <w:rPr>
          <w:rFonts w:ascii="Times New Roman" w:hAnsi="Times New Roman" w:cs="Times New Roman"/>
          <w:sz w:val="24"/>
          <w:szCs w:val="24"/>
        </w:rPr>
        <w:t xml:space="preserve">.7 and </w:t>
      </w:r>
      <w:r w:rsidR="00AA5D8B">
        <w:rPr>
          <w:rFonts w:ascii="Times New Roman" w:hAnsi="Times New Roman" w:cs="Times New Roman"/>
          <w:sz w:val="24"/>
          <w:szCs w:val="24"/>
        </w:rPr>
        <w:t>7</w:t>
      </w:r>
      <w:r w:rsidR="00CD49B2" w:rsidRPr="00D3745D">
        <w:rPr>
          <w:rFonts w:ascii="Times New Roman" w:hAnsi="Times New Roman" w:cs="Times New Roman"/>
          <w:sz w:val="24"/>
          <w:szCs w:val="24"/>
        </w:rPr>
        <w:t>.8</w:t>
      </w:r>
      <w:r w:rsidR="002C7D23">
        <w:rPr>
          <w:rFonts w:ascii="Times New Roman" w:hAnsi="Times New Roman" w:cs="Times New Roman"/>
          <w:sz w:val="24"/>
          <w:szCs w:val="24"/>
        </w:rPr>
        <w:t>;</w:t>
      </w:r>
      <w:r w:rsidR="00B10D11" w:rsidRPr="00D3745D">
        <w:rPr>
          <w:rFonts w:ascii="Times New Roman" w:hAnsi="Times New Roman" w:cs="Times New Roman"/>
          <w:sz w:val="24"/>
          <w:szCs w:val="24"/>
        </w:rPr>
        <w:t xml:space="preserve"> </w:t>
      </w:r>
      <w:r w:rsidR="002B7186" w:rsidRPr="00D3745D">
        <w:rPr>
          <w:rFonts w:ascii="Times New Roman" w:hAnsi="Times New Roman" w:cs="Times New Roman"/>
          <w:sz w:val="24"/>
          <w:szCs w:val="24"/>
        </w:rPr>
        <w:t xml:space="preserve">and approximately </w:t>
      </w:r>
      <w:r w:rsidR="002B7186" w:rsidRPr="0036408C">
        <w:rPr>
          <w:rFonts w:ascii="Times New Roman" w:hAnsi="Times New Roman" w:cs="Times New Roman"/>
          <w:b/>
          <w:sz w:val="24"/>
          <w:szCs w:val="24"/>
        </w:rPr>
        <w:t>_____</w:t>
      </w:r>
      <w:r w:rsidR="002B7186" w:rsidRPr="00D3745D">
        <w:rPr>
          <w:rFonts w:ascii="Times New Roman" w:hAnsi="Times New Roman" w:cs="Times New Roman"/>
          <w:sz w:val="24"/>
          <w:szCs w:val="24"/>
        </w:rPr>
        <w:t xml:space="preserve">% to allowed general unsecured claims.  The specific treatment for each class of creditors is set forth </w:t>
      </w:r>
      <w:r w:rsidR="00417D86" w:rsidRPr="00D3745D">
        <w:rPr>
          <w:rFonts w:ascii="Times New Roman" w:hAnsi="Times New Roman" w:cs="Times New Roman"/>
          <w:sz w:val="24"/>
          <w:szCs w:val="24"/>
        </w:rPr>
        <w:t xml:space="preserve">below </w:t>
      </w:r>
      <w:r w:rsidR="002B7186" w:rsidRPr="00D3745D">
        <w:rPr>
          <w:rFonts w:ascii="Times New Roman" w:hAnsi="Times New Roman" w:cs="Times New Roman"/>
          <w:sz w:val="24"/>
          <w:szCs w:val="24"/>
        </w:rPr>
        <w:t xml:space="preserve">in the </w:t>
      </w:r>
      <w:r w:rsidR="00637B59" w:rsidRPr="00D3745D">
        <w:rPr>
          <w:rFonts w:ascii="Times New Roman" w:hAnsi="Times New Roman" w:cs="Times New Roman"/>
          <w:sz w:val="24"/>
          <w:szCs w:val="24"/>
        </w:rPr>
        <w:t>Plan</w:t>
      </w:r>
      <w:r w:rsidR="002B7186" w:rsidRPr="00D3745D">
        <w:rPr>
          <w:rFonts w:ascii="Times New Roman" w:hAnsi="Times New Roman" w:cs="Times New Roman"/>
          <w:sz w:val="24"/>
          <w:szCs w:val="24"/>
        </w:rPr>
        <w:t>.</w:t>
      </w:r>
    </w:p>
    <w:p w14:paraId="0D9A2F56" w14:textId="77777777" w:rsidR="002B7186" w:rsidRPr="00D3745D" w:rsidRDefault="002B7186" w:rsidP="002B7186">
      <w:pPr>
        <w:pStyle w:val="NoSpacing"/>
        <w:ind w:left="1080"/>
        <w:jc w:val="both"/>
        <w:rPr>
          <w:rFonts w:ascii="Times New Roman" w:hAnsi="Times New Roman" w:cs="Times New Roman"/>
          <w:sz w:val="24"/>
          <w:szCs w:val="24"/>
        </w:rPr>
      </w:pPr>
    </w:p>
    <w:p w14:paraId="6F16ACB6" w14:textId="119B999D" w:rsidR="002B7186" w:rsidRPr="00D3745D" w:rsidRDefault="00207AD2" w:rsidP="0036408C">
      <w:pPr>
        <w:pStyle w:val="NoSpacing"/>
        <w:ind w:left="720"/>
        <w:jc w:val="both"/>
        <w:rPr>
          <w:rFonts w:ascii="Times New Roman" w:hAnsi="Times New Roman" w:cs="Times New Roman"/>
          <w:sz w:val="24"/>
          <w:szCs w:val="24"/>
        </w:rPr>
      </w:pPr>
      <w:r w:rsidRPr="00D3745D">
        <w:rPr>
          <w:rFonts w:ascii="Times New Roman" w:hAnsi="Times New Roman" w:cs="Times New Roman"/>
          <w:b/>
          <w:sz w:val="24"/>
          <w:szCs w:val="24"/>
        </w:rPr>
        <w:t xml:space="preserve">This </w:t>
      </w:r>
      <w:r w:rsidR="00DB616B" w:rsidRPr="00D3745D">
        <w:rPr>
          <w:rFonts w:ascii="Times New Roman" w:hAnsi="Times New Roman" w:cs="Times New Roman"/>
          <w:b/>
          <w:sz w:val="24"/>
          <w:szCs w:val="24"/>
        </w:rPr>
        <w:t>P</w:t>
      </w:r>
      <w:r w:rsidRPr="00D3745D">
        <w:rPr>
          <w:rFonts w:ascii="Times New Roman" w:hAnsi="Times New Roman" w:cs="Times New Roman"/>
          <w:b/>
          <w:sz w:val="24"/>
          <w:szCs w:val="24"/>
        </w:rPr>
        <w:t>lan does not allow claims</w:t>
      </w:r>
      <w:r w:rsidR="00CA11EC" w:rsidRPr="00D3745D">
        <w:rPr>
          <w:rFonts w:ascii="Times New Roman" w:hAnsi="Times New Roman" w:cs="Times New Roman"/>
          <w:b/>
          <w:sz w:val="24"/>
          <w:szCs w:val="24"/>
        </w:rPr>
        <w:t>. A</w:t>
      </w:r>
      <w:r w:rsidRPr="00D3745D">
        <w:rPr>
          <w:rFonts w:ascii="Times New Roman" w:hAnsi="Times New Roman" w:cs="Times New Roman"/>
          <w:b/>
          <w:sz w:val="24"/>
          <w:szCs w:val="24"/>
        </w:rPr>
        <w:t xml:space="preserve"> creditor must file a proof of claim by the applicable deadline to receive distributions under the plan as confirmed.  Creditors are referred to the Federal Rules of Bankruptcy Procedure, the Local Bankruptcy Rules for the Western District of Texas, and </w:t>
      </w:r>
      <w:r w:rsidR="003B5FD2">
        <w:rPr>
          <w:rFonts w:ascii="Times New Roman" w:hAnsi="Times New Roman" w:cs="Times New Roman"/>
          <w:b/>
          <w:sz w:val="24"/>
          <w:szCs w:val="24"/>
        </w:rPr>
        <w:t xml:space="preserve">any applicable </w:t>
      </w:r>
      <w:r w:rsidR="00DB616B" w:rsidRPr="00D3745D">
        <w:rPr>
          <w:rFonts w:ascii="Times New Roman" w:hAnsi="Times New Roman" w:cs="Times New Roman"/>
          <w:b/>
          <w:sz w:val="24"/>
          <w:szCs w:val="24"/>
        </w:rPr>
        <w:t>Standing Order</w:t>
      </w:r>
      <w:r w:rsidRPr="00D3745D">
        <w:rPr>
          <w:rFonts w:ascii="Times New Roman" w:hAnsi="Times New Roman" w:cs="Times New Roman"/>
          <w:b/>
          <w:sz w:val="24"/>
          <w:szCs w:val="24"/>
        </w:rPr>
        <w:t xml:space="preserve"> for information on procedures and deadlines</w:t>
      </w:r>
      <w:r w:rsidR="0076339B" w:rsidRPr="00D3745D">
        <w:rPr>
          <w:rFonts w:ascii="Times New Roman" w:hAnsi="Times New Roman" w:cs="Times New Roman"/>
          <w:sz w:val="24"/>
          <w:szCs w:val="24"/>
        </w:rPr>
        <w:t>.</w:t>
      </w:r>
    </w:p>
    <w:p w14:paraId="53ECC457" w14:textId="77777777" w:rsidR="003B70B7" w:rsidRPr="00D3745D" w:rsidRDefault="003B70B7" w:rsidP="002B7186">
      <w:pPr>
        <w:pStyle w:val="NoSpacing"/>
        <w:ind w:left="1080"/>
        <w:jc w:val="both"/>
        <w:rPr>
          <w:rFonts w:ascii="Times New Roman" w:hAnsi="Times New Roman" w:cs="Times New Roman"/>
          <w:sz w:val="24"/>
          <w:szCs w:val="24"/>
        </w:rPr>
      </w:pPr>
    </w:p>
    <w:p w14:paraId="3D35321F" w14:textId="5CA3F789" w:rsidR="0076339B" w:rsidRPr="00D3745D" w:rsidRDefault="0076339B" w:rsidP="0036408C">
      <w:pPr>
        <w:pStyle w:val="NoSpacing"/>
        <w:numPr>
          <w:ilvl w:val="1"/>
          <w:numId w:val="16"/>
        </w:numPr>
        <w:ind w:hanging="720"/>
        <w:jc w:val="both"/>
        <w:rPr>
          <w:rFonts w:ascii="Times New Roman" w:hAnsi="Times New Roman" w:cs="Times New Roman"/>
          <w:sz w:val="24"/>
          <w:szCs w:val="24"/>
        </w:rPr>
      </w:pPr>
      <w:r w:rsidRPr="00D3745D">
        <w:rPr>
          <w:rFonts w:ascii="Times New Roman" w:hAnsi="Times New Roman" w:cs="Times New Roman"/>
          <w:sz w:val="24"/>
          <w:szCs w:val="24"/>
        </w:rPr>
        <w:t xml:space="preserve">The aggregate value of </w:t>
      </w:r>
      <w:r w:rsidR="00B62F78">
        <w:rPr>
          <w:rFonts w:ascii="Times New Roman" w:hAnsi="Times New Roman" w:cs="Times New Roman"/>
          <w:sz w:val="24"/>
          <w:szCs w:val="24"/>
        </w:rPr>
        <w:t>d</w:t>
      </w:r>
      <w:r w:rsidR="00FD599F" w:rsidRPr="00D3745D">
        <w:rPr>
          <w:rFonts w:ascii="Times New Roman" w:hAnsi="Times New Roman" w:cs="Times New Roman"/>
          <w:sz w:val="24"/>
          <w:szCs w:val="24"/>
        </w:rPr>
        <w:t>ebtor’s non-exempt assets is</w:t>
      </w:r>
      <w:r w:rsidRPr="00D3745D">
        <w:rPr>
          <w:rFonts w:ascii="Times New Roman" w:hAnsi="Times New Roman" w:cs="Times New Roman"/>
          <w:sz w:val="24"/>
          <w:szCs w:val="24"/>
        </w:rPr>
        <w:t>:  $</w:t>
      </w:r>
      <w:r w:rsidR="00087CFC">
        <w:rPr>
          <w:rFonts w:ascii="Times New Roman" w:hAnsi="Times New Roman" w:cs="Times New Roman"/>
          <w:sz w:val="24"/>
          <w:szCs w:val="24"/>
        </w:rPr>
        <w:t xml:space="preserve"> </w:t>
      </w:r>
      <w:r w:rsidR="00087CFC">
        <w:rPr>
          <w:rFonts w:ascii="Times New Roman" w:hAnsi="Times New Roman" w:cs="Times New Roman"/>
          <w:sz w:val="24"/>
          <w:szCs w:val="24"/>
          <w:u w:val="single"/>
        </w:rPr>
        <w:tab/>
      </w:r>
      <w:r w:rsidR="00087CFC">
        <w:rPr>
          <w:rFonts w:ascii="Times New Roman" w:hAnsi="Times New Roman" w:cs="Times New Roman"/>
          <w:sz w:val="24"/>
          <w:szCs w:val="24"/>
          <w:u w:val="single"/>
        </w:rPr>
        <w:tab/>
      </w:r>
      <w:r w:rsidR="00087CFC">
        <w:rPr>
          <w:rFonts w:ascii="Times New Roman" w:hAnsi="Times New Roman" w:cs="Times New Roman"/>
          <w:sz w:val="24"/>
          <w:szCs w:val="24"/>
          <w:u w:val="single"/>
        </w:rPr>
        <w:tab/>
      </w:r>
      <w:r w:rsidRPr="00D3745D">
        <w:rPr>
          <w:rFonts w:ascii="Times New Roman" w:hAnsi="Times New Roman" w:cs="Times New Roman"/>
          <w:sz w:val="24"/>
          <w:szCs w:val="24"/>
        </w:rPr>
        <w:t>.</w:t>
      </w:r>
      <w:r w:rsidR="009B1929" w:rsidRPr="00D3745D">
        <w:rPr>
          <w:rFonts w:ascii="Times New Roman" w:hAnsi="Times New Roman" w:cs="Times New Roman"/>
          <w:sz w:val="24"/>
          <w:szCs w:val="24"/>
        </w:rPr>
        <w:t xml:space="preserve">  </w:t>
      </w:r>
    </w:p>
    <w:p w14:paraId="3CD0940C" w14:textId="77777777" w:rsidR="000D62D3" w:rsidRPr="00D3745D" w:rsidRDefault="000D62D3" w:rsidP="00207AD2">
      <w:pPr>
        <w:pStyle w:val="NoSpacing"/>
        <w:rPr>
          <w:rFonts w:ascii="Times New Roman" w:hAnsi="Times New Roman" w:cs="Times New Roman"/>
          <w:b/>
          <w:sz w:val="24"/>
          <w:szCs w:val="24"/>
        </w:rPr>
      </w:pPr>
    </w:p>
    <w:p w14:paraId="28CC6076" w14:textId="77777777" w:rsidR="005336C7" w:rsidRPr="00D3745D" w:rsidRDefault="005336C7" w:rsidP="00292D89">
      <w:pPr>
        <w:pStyle w:val="NoSpacing"/>
        <w:numPr>
          <w:ilvl w:val="0"/>
          <w:numId w:val="22"/>
        </w:numPr>
        <w:jc w:val="both"/>
        <w:rPr>
          <w:rFonts w:ascii="Times New Roman" w:hAnsi="Times New Roman" w:cs="Times New Roman"/>
          <w:b/>
          <w:sz w:val="24"/>
          <w:szCs w:val="24"/>
        </w:rPr>
      </w:pPr>
      <w:r w:rsidRPr="00D3745D">
        <w:rPr>
          <w:rFonts w:ascii="Times New Roman" w:hAnsi="Times New Roman" w:cs="Times New Roman"/>
          <w:b/>
          <w:sz w:val="24"/>
          <w:szCs w:val="24"/>
        </w:rPr>
        <w:t>Vesting of Estate Property</w:t>
      </w:r>
    </w:p>
    <w:p w14:paraId="439D4903" w14:textId="77777777" w:rsidR="005336C7" w:rsidRPr="00D3745D" w:rsidRDefault="005336C7" w:rsidP="00292D89">
      <w:pPr>
        <w:pStyle w:val="NoSpacing"/>
        <w:jc w:val="both"/>
        <w:rPr>
          <w:rFonts w:ascii="Times New Roman" w:hAnsi="Times New Roman" w:cs="Times New Roman"/>
          <w:b/>
          <w:sz w:val="24"/>
          <w:szCs w:val="24"/>
        </w:rPr>
      </w:pPr>
    </w:p>
    <w:p w14:paraId="0406D022" w14:textId="5DE4C540" w:rsidR="005336C7" w:rsidRPr="00D3745D" w:rsidRDefault="005336C7" w:rsidP="005336C7">
      <w:pPr>
        <w:pStyle w:val="NoSpacing"/>
        <w:ind w:left="720"/>
        <w:jc w:val="both"/>
        <w:rPr>
          <w:rFonts w:ascii="Times New Roman" w:hAnsi="Times New Roman" w:cs="Times New Roman"/>
          <w:sz w:val="24"/>
          <w:szCs w:val="24"/>
        </w:rPr>
      </w:pPr>
      <w:r w:rsidRPr="00D3745D">
        <w:rPr>
          <w:rFonts w:ascii="Times New Roman" w:hAnsi="Times New Roman" w:cs="Times New Roman"/>
          <w:b/>
          <w:sz w:val="24"/>
          <w:szCs w:val="24"/>
        </w:rPr>
        <w:sym w:font="Wingdings" w:char="F06F"/>
      </w:r>
      <w:r w:rsidR="002C7D23">
        <w:rPr>
          <w:rFonts w:ascii="Times New Roman" w:hAnsi="Times New Roman" w:cs="Times New Roman"/>
          <w:b/>
          <w:sz w:val="24"/>
          <w:szCs w:val="24"/>
        </w:rPr>
        <w:t xml:space="preserve">  </w:t>
      </w:r>
      <w:r w:rsidRPr="00D3745D">
        <w:rPr>
          <w:rFonts w:ascii="Times New Roman" w:hAnsi="Times New Roman" w:cs="Times New Roman"/>
          <w:sz w:val="24"/>
          <w:szCs w:val="24"/>
        </w:rPr>
        <w:t>Upon confirmation</w:t>
      </w:r>
      <w:r w:rsidR="00DD4945" w:rsidRPr="00D3745D">
        <w:rPr>
          <w:rFonts w:ascii="Times New Roman" w:hAnsi="Times New Roman" w:cs="Times New Roman"/>
          <w:sz w:val="24"/>
          <w:szCs w:val="24"/>
        </w:rPr>
        <w:t xml:space="preserve"> of the </w:t>
      </w:r>
      <w:r w:rsidR="00637B59" w:rsidRPr="00D3745D">
        <w:rPr>
          <w:rFonts w:ascii="Times New Roman" w:hAnsi="Times New Roman" w:cs="Times New Roman"/>
          <w:sz w:val="24"/>
          <w:szCs w:val="24"/>
        </w:rPr>
        <w:t>Plan</w:t>
      </w:r>
      <w:r w:rsidR="00DD4945" w:rsidRPr="00D3745D">
        <w:rPr>
          <w:rFonts w:ascii="Times New Roman" w:hAnsi="Times New Roman" w:cs="Times New Roman"/>
          <w:sz w:val="24"/>
          <w:szCs w:val="24"/>
        </w:rPr>
        <w:t xml:space="preserve">, all property of the estate </w:t>
      </w:r>
      <w:r w:rsidR="00DD4945" w:rsidRPr="00A454EB">
        <w:rPr>
          <w:rFonts w:ascii="Times New Roman" w:hAnsi="Times New Roman" w:cs="Times New Roman"/>
          <w:b/>
          <w:sz w:val="24"/>
          <w:szCs w:val="24"/>
        </w:rPr>
        <w:t>shall</w:t>
      </w:r>
      <w:r w:rsidR="00DD4945" w:rsidRPr="00D3745D">
        <w:rPr>
          <w:rFonts w:ascii="Times New Roman" w:hAnsi="Times New Roman" w:cs="Times New Roman"/>
          <w:sz w:val="24"/>
          <w:szCs w:val="24"/>
        </w:rPr>
        <w:t xml:space="preserve"> vest in the </w:t>
      </w:r>
      <w:r w:rsidR="00984A53">
        <w:rPr>
          <w:rFonts w:ascii="Times New Roman" w:hAnsi="Times New Roman" w:cs="Times New Roman"/>
          <w:sz w:val="24"/>
          <w:szCs w:val="24"/>
        </w:rPr>
        <w:t>d</w:t>
      </w:r>
      <w:r w:rsidR="00DD4945" w:rsidRPr="00D3745D">
        <w:rPr>
          <w:rFonts w:ascii="Times New Roman" w:hAnsi="Times New Roman" w:cs="Times New Roman"/>
          <w:sz w:val="24"/>
          <w:szCs w:val="24"/>
        </w:rPr>
        <w:t>ebtor</w:t>
      </w:r>
      <w:r w:rsidR="002C7D23">
        <w:rPr>
          <w:rFonts w:ascii="Times New Roman" w:hAnsi="Times New Roman" w:cs="Times New Roman"/>
          <w:sz w:val="24"/>
          <w:szCs w:val="24"/>
        </w:rPr>
        <w:t>,</w:t>
      </w:r>
      <w:r w:rsidR="00DD4945" w:rsidRPr="00D3745D">
        <w:rPr>
          <w:rFonts w:ascii="Times New Roman" w:hAnsi="Times New Roman" w:cs="Times New Roman"/>
          <w:sz w:val="24"/>
          <w:szCs w:val="24"/>
        </w:rPr>
        <w:t xml:space="preserve"> shall not remain property of the estate</w:t>
      </w:r>
      <w:r w:rsidR="00557216" w:rsidRPr="00D3745D">
        <w:rPr>
          <w:rFonts w:ascii="Times New Roman" w:hAnsi="Times New Roman" w:cs="Times New Roman"/>
          <w:sz w:val="24"/>
          <w:szCs w:val="24"/>
        </w:rPr>
        <w:t xml:space="preserve">, and shall not be subject to the automatic stay </w:t>
      </w:r>
      <w:r w:rsidR="00C60980" w:rsidRPr="00D3745D">
        <w:rPr>
          <w:rFonts w:ascii="Times New Roman" w:hAnsi="Times New Roman" w:cs="Times New Roman"/>
          <w:sz w:val="24"/>
          <w:szCs w:val="24"/>
        </w:rPr>
        <w:t xml:space="preserve">of </w:t>
      </w:r>
      <w:r w:rsidR="00557216" w:rsidRPr="00D3745D">
        <w:rPr>
          <w:rFonts w:ascii="Times New Roman" w:hAnsi="Times New Roman" w:cs="Times New Roman"/>
          <w:sz w:val="24"/>
          <w:szCs w:val="24"/>
        </w:rPr>
        <w:t>§</w:t>
      </w:r>
      <w:r w:rsidR="00207AD2" w:rsidRPr="00D3745D">
        <w:rPr>
          <w:rFonts w:ascii="Times New Roman" w:hAnsi="Times New Roman" w:cs="Times New Roman"/>
          <w:sz w:val="24"/>
          <w:szCs w:val="24"/>
        </w:rPr>
        <w:t xml:space="preserve"> </w:t>
      </w:r>
      <w:r w:rsidR="00557216" w:rsidRPr="00D3745D">
        <w:rPr>
          <w:rFonts w:ascii="Times New Roman" w:hAnsi="Times New Roman" w:cs="Times New Roman"/>
          <w:sz w:val="24"/>
          <w:szCs w:val="24"/>
        </w:rPr>
        <w:t>362</w:t>
      </w:r>
      <w:r w:rsidR="006D5D9A">
        <w:rPr>
          <w:rFonts w:ascii="Times New Roman" w:hAnsi="Times New Roman" w:cs="Times New Roman"/>
          <w:sz w:val="24"/>
          <w:szCs w:val="24"/>
        </w:rPr>
        <w:t xml:space="preserve">; provided however, in the event of conversion of this case to chapter 7 the property of the </w:t>
      </w:r>
      <w:r w:rsidR="00C055E1">
        <w:rPr>
          <w:rFonts w:ascii="Times New Roman" w:hAnsi="Times New Roman" w:cs="Times New Roman"/>
          <w:sz w:val="24"/>
          <w:szCs w:val="24"/>
        </w:rPr>
        <w:t>d</w:t>
      </w:r>
      <w:r w:rsidR="006D5D9A">
        <w:rPr>
          <w:rFonts w:ascii="Times New Roman" w:hAnsi="Times New Roman" w:cs="Times New Roman"/>
          <w:sz w:val="24"/>
          <w:szCs w:val="24"/>
        </w:rPr>
        <w:t xml:space="preserve">ebtor as of the petition date </w:t>
      </w:r>
      <w:proofErr w:type="gramStart"/>
      <w:r w:rsidR="006D5D9A">
        <w:rPr>
          <w:rFonts w:ascii="Times New Roman" w:hAnsi="Times New Roman" w:cs="Times New Roman"/>
          <w:sz w:val="24"/>
          <w:szCs w:val="24"/>
        </w:rPr>
        <w:t>should</w:t>
      </w:r>
      <w:proofErr w:type="gramEnd"/>
      <w:r w:rsidR="006D5D9A">
        <w:rPr>
          <w:rFonts w:ascii="Times New Roman" w:hAnsi="Times New Roman" w:cs="Times New Roman"/>
          <w:sz w:val="24"/>
          <w:szCs w:val="24"/>
        </w:rPr>
        <w:t xml:space="preserve"> revest in the estate</w:t>
      </w:r>
      <w:r w:rsidR="00207AD2" w:rsidRPr="00D3745D">
        <w:rPr>
          <w:rFonts w:ascii="Times New Roman" w:hAnsi="Times New Roman" w:cs="Times New Roman"/>
          <w:sz w:val="24"/>
          <w:szCs w:val="24"/>
        </w:rPr>
        <w:t>.</w:t>
      </w:r>
    </w:p>
    <w:p w14:paraId="146B6C3D" w14:textId="77777777" w:rsidR="00DD4945" w:rsidRPr="00D3745D" w:rsidRDefault="00DD4945" w:rsidP="005336C7">
      <w:pPr>
        <w:pStyle w:val="NoSpacing"/>
        <w:ind w:left="720"/>
        <w:jc w:val="both"/>
        <w:rPr>
          <w:rFonts w:ascii="Times New Roman" w:hAnsi="Times New Roman" w:cs="Times New Roman"/>
          <w:sz w:val="24"/>
          <w:szCs w:val="24"/>
        </w:rPr>
      </w:pPr>
    </w:p>
    <w:p w14:paraId="7824295D" w14:textId="34B04406" w:rsidR="00DD4945" w:rsidRDefault="00DD4945" w:rsidP="0036408C">
      <w:pPr>
        <w:pStyle w:val="NoSpacing"/>
        <w:ind w:left="720"/>
        <w:jc w:val="both"/>
        <w:rPr>
          <w:rFonts w:ascii="Times New Roman" w:hAnsi="Times New Roman" w:cs="Times New Roman"/>
          <w:sz w:val="24"/>
          <w:szCs w:val="24"/>
        </w:rPr>
      </w:pPr>
      <w:r w:rsidRPr="00D3745D">
        <w:rPr>
          <w:rFonts w:ascii="Times New Roman" w:hAnsi="Times New Roman" w:cs="Times New Roman"/>
          <w:b/>
          <w:sz w:val="24"/>
          <w:szCs w:val="24"/>
        </w:rPr>
        <w:sym w:font="Wingdings" w:char="F06F"/>
      </w:r>
      <w:r w:rsidR="002C7D23">
        <w:rPr>
          <w:rFonts w:ascii="Times New Roman" w:hAnsi="Times New Roman" w:cs="Times New Roman"/>
          <w:sz w:val="24"/>
          <w:szCs w:val="24"/>
        </w:rPr>
        <w:t xml:space="preserve">  </w:t>
      </w:r>
      <w:r w:rsidR="00557216" w:rsidRPr="00D3745D">
        <w:rPr>
          <w:rFonts w:ascii="Times New Roman" w:hAnsi="Times New Roman" w:cs="Times New Roman"/>
          <w:sz w:val="24"/>
          <w:szCs w:val="24"/>
        </w:rPr>
        <w:t xml:space="preserve">Upon confirmation of the </w:t>
      </w:r>
      <w:r w:rsidR="00637B59" w:rsidRPr="00D3745D">
        <w:rPr>
          <w:rFonts w:ascii="Times New Roman" w:hAnsi="Times New Roman" w:cs="Times New Roman"/>
          <w:sz w:val="24"/>
          <w:szCs w:val="24"/>
        </w:rPr>
        <w:t>Plan</w:t>
      </w:r>
      <w:r w:rsidR="00557216" w:rsidRPr="00D3745D">
        <w:rPr>
          <w:rFonts w:ascii="Times New Roman" w:hAnsi="Times New Roman" w:cs="Times New Roman"/>
          <w:sz w:val="24"/>
          <w:szCs w:val="24"/>
        </w:rPr>
        <w:t xml:space="preserve">, all property of the estate </w:t>
      </w:r>
      <w:r w:rsidR="00557216" w:rsidRPr="00A454EB">
        <w:rPr>
          <w:rFonts w:ascii="Times New Roman" w:hAnsi="Times New Roman" w:cs="Times New Roman"/>
          <w:b/>
          <w:sz w:val="24"/>
          <w:szCs w:val="24"/>
        </w:rPr>
        <w:t>shall not</w:t>
      </w:r>
      <w:r w:rsidR="00557216" w:rsidRPr="00D3745D">
        <w:rPr>
          <w:rFonts w:ascii="Times New Roman" w:hAnsi="Times New Roman" w:cs="Times New Roman"/>
          <w:sz w:val="24"/>
          <w:szCs w:val="24"/>
        </w:rPr>
        <w:t xml:space="preserve"> vest in the </w:t>
      </w:r>
      <w:r w:rsidR="00872D0B">
        <w:rPr>
          <w:rFonts w:ascii="Times New Roman" w:hAnsi="Times New Roman" w:cs="Times New Roman"/>
          <w:sz w:val="24"/>
          <w:szCs w:val="24"/>
        </w:rPr>
        <w:t>d</w:t>
      </w:r>
      <w:r w:rsidR="00557216" w:rsidRPr="00D3745D">
        <w:rPr>
          <w:rFonts w:ascii="Times New Roman" w:hAnsi="Times New Roman" w:cs="Times New Roman"/>
          <w:sz w:val="24"/>
          <w:szCs w:val="24"/>
        </w:rPr>
        <w:t>ebtor, shall remain property of the estate, and shall remain subje</w:t>
      </w:r>
      <w:r w:rsidR="00C60980" w:rsidRPr="00D3745D">
        <w:rPr>
          <w:rFonts w:ascii="Times New Roman" w:hAnsi="Times New Roman" w:cs="Times New Roman"/>
          <w:sz w:val="24"/>
          <w:szCs w:val="24"/>
        </w:rPr>
        <w:t xml:space="preserve">ct to the automatic stay of </w:t>
      </w:r>
      <w:r w:rsidR="00557216" w:rsidRPr="00D3745D">
        <w:rPr>
          <w:rFonts w:ascii="Times New Roman" w:hAnsi="Times New Roman" w:cs="Times New Roman"/>
          <w:sz w:val="24"/>
          <w:szCs w:val="24"/>
        </w:rPr>
        <w:t>§</w:t>
      </w:r>
      <w:r w:rsidR="00207AD2" w:rsidRPr="00D3745D">
        <w:rPr>
          <w:rFonts w:ascii="Times New Roman" w:hAnsi="Times New Roman" w:cs="Times New Roman"/>
          <w:sz w:val="24"/>
          <w:szCs w:val="24"/>
        </w:rPr>
        <w:t xml:space="preserve"> 362. </w:t>
      </w:r>
    </w:p>
    <w:p w14:paraId="464E144F" w14:textId="77777777" w:rsidR="002C7D23" w:rsidRPr="00D3745D" w:rsidRDefault="002C7D23" w:rsidP="0036408C">
      <w:pPr>
        <w:pStyle w:val="NoSpacing"/>
        <w:jc w:val="both"/>
        <w:rPr>
          <w:rFonts w:ascii="Times New Roman" w:hAnsi="Times New Roman" w:cs="Times New Roman"/>
          <w:sz w:val="24"/>
          <w:szCs w:val="24"/>
        </w:rPr>
      </w:pPr>
    </w:p>
    <w:p w14:paraId="0E084326" w14:textId="77777777" w:rsidR="00557216" w:rsidRPr="00D3745D" w:rsidRDefault="00A42207" w:rsidP="00292D89">
      <w:pPr>
        <w:pStyle w:val="NoSpacing"/>
        <w:numPr>
          <w:ilvl w:val="0"/>
          <w:numId w:val="22"/>
        </w:numPr>
        <w:jc w:val="both"/>
        <w:rPr>
          <w:rFonts w:ascii="Times New Roman" w:hAnsi="Times New Roman" w:cs="Times New Roman"/>
          <w:b/>
          <w:sz w:val="24"/>
          <w:szCs w:val="24"/>
        </w:rPr>
      </w:pPr>
      <w:r w:rsidRPr="00D3745D">
        <w:rPr>
          <w:rFonts w:ascii="Times New Roman" w:hAnsi="Times New Roman" w:cs="Times New Roman"/>
          <w:b/>
          <w:sz w:val="24"/>
          <w:szCs w:val="24"/>
        </w:rPr>
        <w:t>Tax Refunds</w:t>
      </w:r>
      <w:r w:rsidR="00123E53" w:rsidRPr="00D3745D">
        <w:rPr>
          <w:rFonts w:ascii="Times New Roman" w:hAnsi="Times New Roman" w:cs="Times New Roman"/>
          <w:b/>
          <w:sz w:val="24"/>
          <w:szCs w:val="24"/>
        </w:rPr>
        <w:t xml:space="preserve"> and Annual Tax Returns</w:t>
      </w:r>
    </w:p>
    <w:p w14:paraId="2828D735" w14:textId="3FC96ADA" w:rsidR="00034AC2" w:rsidRPr="00D3745D" w:rsidRDefault="00034AC2" w:rsidP="0024544B">
      <w:pPr>
        <w:pStyle w:val="NoSpacing"/>
        <w:rPr>
          <w:rFonts w:ascii="Times New Roman" w:hAnsi="Times New Roman" w:cs="Times New Roman"/>
          <w:sz w:val="24"/>
          <w:szCs w:val="24"/>
        </w:rPr>
      </w:pPr>
    </w:p>
    <w:p w14:paraId="471A3435" w14:textId="77149F20" w:rsidR="00E94586" w:rsidRPr="00292D89" w:rsidRDefault="009A5FAB" w:rsidP="00292D89">
      <w:pPr>
        <w:pStyle w:val="NoSpacing"/>
        <w:numPr>
          <w:ilvl w:val="1"/>
          <w:numId w:val="22"/>
        </w:numPr>
        <w:ind w:left="720" w:hanging="720"/>
        <w:jc w:val="both"/>
        <w:rPr>
          <w:rFonts w:ascii="Times New Roman" w:hAnsi="Times New Roman" w:cs="Times New Roman"/>
          <w:sz w:val="24"/>
          <w:szCs w:val="24"/>
          <w:u w:val="single"/>
        </w:rPr>
      </w:pPr>
      <w:r w:rsidRPr="00292D89">
        <w:rPr>
          <w:rFonts w:ascii="Times New Roman" w:hAnsi="Times New Roman" w:cs="Times New Roman"/>
          <w:b/>
          <w:sz w:val="24"/>
          <w:szCs w:val="24"/>
        </w:rPr>
        <w:t>Tax Refunds.</w:t>
      </w:r>
      <w:r w:rsidRPr="00292D89">
        <w:rPr>
          <w:rFonts w:ascii="Times New Roman" w:hAnsi="Times New Roman" w:cs="Times New Roman"/>
          <w:sz w:val="24"/>
          <w:szCs w:val="24"/>
          <w:u w:val="single"/>
        </w:rPr>
        <w:t xml:space="preserve">  </w:t>
      </w:r>
    </w:p>
    <w:p w14:paraId="025D5EE0" w14:textId="77777777" w:rsidR="00E94586" w:rsidRDefault="00E94586" w:rsidP="0036408C">
      <w:pPr>
        <w:pStyle w:val="NoSpacing"/>
        <w:ind w:left="720"/>
        <w:jc w:val="both"/>
        <w:rPr>
          <w:rFonts w:ascii="Times New Roman" w:hAnsi="Times New Roman" w:cs="Times New Roman"/>
          <w:sz w:val="24"/>
          <w:szCs w:val="24"/>
          <w:u w:val="single"/>
        </w:rPr>
      </w:pPr>
    </w:p>
    <w:p w14:paraId="245FFA6F" w14:textId="33799BFE" w:rsidR="00CF570D" w:rsidRPr="000B4257" w:rsidRDefault="00C42F2A" w:rsidP="000B4257">
      <w:pPr>
        <w:pStyle w:val="ListParagraph"/>
        <w:widowControl/>
        <w:numPr>
          <w:ilvl w:val="0"/>
          <w:numId w:val="33"/>
        </w:num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Local Rule 3023-1, t</w:t>
      </w:r>
      <w:r w:rsidR="00CF570D" w:rsidRPr="000B4257">
        <w:rPr>
          <w:rFonts w:ascii="Times New Roman" w:eastAsia="Times New Roman" w:hAnsi="Times New Roman" w:cs="Times New Roman"/>
          <w:color w:val="000000"/>
          <w:sz w:val="24"/>
          <w:szCs w:val="24"/>
        </w:rPr>
        <w:t xml:space="preserve">ax refunds received by the </w:t>
      </w:r>
      <w:r w:rsidR="000F38FC">
        <w:rPr>
          <w:rFonts w:ascii="Times New Roman" w:eastAsia="Times New Roman" w:hAnsi="Times New Roman" w:cs="Times New Roman"/>
          <w:color w:val="000000"/>
          <w:sz w:val="24"/>
          <w:szCs w:val="24"/>
        </w:rPr>
        <w:t>d</w:t>
      </w:r>
      <w:r w:rsidR="00CF570D" w:rsidRPr="000B4257">
        <w:rPr>
          <w:rFonts w:ascii="Times New Roman" w:eastAsia="Times New Roman" w:hAnsi="Times New Roman" w:cs="Times New Roman"/>
          <w:color w:val="000000"/>
          <w:sz w:val="24"/>
          <w:szCs w:val="24"/>
        </w:rPr>
        <w:t xml:space="preserve">ebtor (or </w:t>
      </w:r>
      <w:proofErr w:type="gramStart"/>
      <w:r w:rsidR="00CF570D" w:rsidRPr="000B4257">
        <w:rPr>
          <w:rFonts w:ascii="Times New Roman" w:eastAsia="Times New Roman" w:hAnsi="Times New Roman" w:cs="Times New Roman"/>
          <w:color w:val="000000"/>
          <w:sz w:val="24"/>
          <w:szCs w:val="24"/>
        </w:rPr>
        <w:t xml:space="preserve">either </w:t>
      </w:r>
      <w:r w:rsidR="000F38FC">
        <w:rPr>
          <w:rFonts w:ascii="Times New Roman" w:eastAsia="Times New Roman" w:hAnsi="Times New Roman" w:cs="Times New Roman"/>
          <w:color w:val="000000"/>
          <w:sz w:val="24"/>
          <w:szCs w:val="24"/>
        </w:rPr>
        <w:t>d</w:t>
      </w:r>
      <w:r w:rsidR="00CF570D" w:rsidRPr="000B4257">
        <w:rPr>
          <w:rFonts w:ascii="Times New Roman" w:eastAsia="Times New Roman" w:hAnsi="Times New Roman" w:cs="Times New Roman"/>
          <w:color w:val="000000"/>
          <w:sz w:val="24"/>
          <w:szCs w:val="24"/>
        </w:rPr>
        <w:t>ebtor</w:t>
      </w:r>
      <w:proofErr w:type="gramEnd"/>
      <w:r w:rsidR="00CF570D" w:rsidRPr="000B4257">
        <w:rPr>
          <w:rFonts w:ascii="Times New Roman" w:eastAsia="Times New Roman" w:hAnsi="Times New Roman" w:cs="Times New Roman"/>
          <w:color w:val="000000"/>
          <w:sz w:val="24"/>
          <w:szCs w:val="24"/>
        </w:rPr>
        <w:t xml:space="preserve"> if a joint case) while the chapter 13 case is pending are presumed to be disposable income to be turned over by the </w:t>
      </w:r>
      <w:r w:rsidR="00A96475">
        <w:rPr>
          <w:rFonts w:ascii="Times New Roman" w:eastAsia="Times New Roman" w:hAnsi="Times New Roman" w:cs="Times New Roman"/>
          <w:color w:val="000000"/>
          <w:sz w:val="24"/>
          <w:szCs w:val="24"/>
        </w:rPr>
        <w:t>d</w:t>
      </w:r>
      <w:r w:rsidR="00CF570D" w:rsidRPr="000B4257">
        <w:rPr>
          <w:rFonts w:ascii="Times New Roman" w:eastAsia="Times New Roman" w:hAnsi="Times New Roman" w:cs="Times New Roman"/>
          <w:color w:val="000000"/>
          <w:sz w:val="24"/>
          <w:szCs w:val="24"/>
        </w:rPr>
        <w:t xml:space="preserve">ebtor(s) upon receipt to the </w:t>
      </w:r>
      <w:r w:rsidR="004C5BA1">
        <w:rPr>
          <w:rFonts w:ascii="Times New Roman" w:eastAsia="Times New Roman" w:hAnsi="Times New Roman" w:cs="Times New Roman"/>
          <w:color w:val="000000"/>
          <w:sz w:val="24"/>
          <w:szCs w:val="24"/>
        </w:rPr>
        <w:t>C</w:t>
      </w:r>
      <w:r w:rsidR="00CF570D" w:rsidRPr="000B4257">
        <w:rPr>
          <w:rFonts w:ascii="Times New Roman" w:eastAsia="Times New Roman" w:hAnsi="Times New Roman" w:cs="Times New Roman"/>
          <w:color w:val="000000"/>
          <w:sz w:val="24"/>
          <w:szCs w:val="24"/>
        </w:rPr>
        <w:t xml:space="preserve">hapter 13 </w:t>
      </w:r>
      <w:r w:rsidR="004C5BA1">
        <w:rPr>
          <w:rFonts w:ascii="Times New Roman" w:eastAsia="Times New Roman" w:hAnsi="Times New Roman" w:cs="Times New Roman"/>
          <w:color w:val="000000"/>
          <w:sz w:val="24"/>
          <w:szCs w:val="24"/>
        </w:rPr>
        <w:t>T</w:t>
      </w:r>
      <w:r w:rsidR="00CF570D" w:rsidRPr="000B4257">
        <w:rPr>
          <w:rFonts w:ascii="Times New Roman" w:eastAsia="Times New Roman" w:hAnsi="Times New Roman" w:cs="Times New Roman"/>
          <w:color w:val="000000"/>
          <w:sz w:val="24"/>
          <w:szCs w:val="24"/>
        </w:rPr>
        <w:t xml:space="preserve">rustee.  The amount of the tax refund turned over to the </w:t>
      </w:r>
      <w:r w:rsidR="00A96475">
        <w:rPr>
          <w:rFonts w:ascii="Times New Roman" w:eastAsia="Times New Roman" w:hAnsi="Times New Roman" w:cs="Times New Roman"/>
          <w:color w:val="000000"/>
          <w:sz w:val="24"/>
          <w:szCs w:val="24"/>
        </w:rPr>
        <w:t>t</w:t>
      </w:r>
      <w:r w:rsidR="00CF570D" w:rsidRPr="000B4257">
        <w:rPr>
          <w:rFonts w:ascii="Times New Roman" w:eastAsia="Times New Roman" w:hAnsi="Times New Roman" w:cs="Times New Roman"/>
          <w:color w:val="000000"/>
          <w:sz w:val="24"/>
          <w:szCs w:val="24"/>
        </w:rPr>
        <w:t xml:space="preserve">rustee shall increase the base amount of the plan.  The plan shall be deemed modified accordingly, and the </w:t>
      </w:r>
      <w:r w:rsidR="00BF0E15">
        <w:rPr>
          <w:rFonts w:ascii="Times New Roman" w:eastAsia="Times New Roman" w:hAnsi="Times New Roman" w:cs="Times New Roman"/>
          <w:color w:val="000000"/>
          <w:sz w:val="24"/>
          <w:szCs w:val="24"/>
        </w:rPr>
        <w:t>t</w:t>
      </w:r>
      <w:r w:rsidR="00CF570D" w:rsidRPr="000B4257">
        <w:rPr>
          <w:rFonts w:ascii="Times New Roman" w:eastAsia="Times New Roman" w:hAnsi="Times New Roman" w:cs="Times New Roman"/>
          <w:color w:val="000000"/>
          <w:sz w:val="24"/>
          <w:szCs w:val="24"/>
        </w:rPr>
        <w:t xml:space="preserve">rustee shall file a Notice of Plan Modification within 21 days from the </w:t>
      </w:r>
      <w:r w:rsidR="00155FA3">
        <w:rPr>
          <w:rFonts w:ascii="Times New Roman" w:eastAsia="Times New Roman" w:hAnsi="Times New Roman" w:cs="Times New Roman"/>
          <w:color w:val="000000"/>
          <w:sz w:val="24"/>
          <w:szCs w:val="24"/>
        </w:rPr>
        <w:t>t</w:t>
      </w:r>
      <w:r w:rsidR="00CF570D" w:rsidRPr="000B4257">
        <w:rPr>
          <w:rFonts w:ascii="Times New Roman" w:eastAsia="Times New Roman" w:hAnsi="Times New Roman" w:cs="Times New Roman"/>
          <w:color w:val="000000"/>
          <w:sz w:val="24"/>
          <w:szCs w:val="24"/>
        </w:rPr>
        <w:t xml:space="preserve">rustee’s receipt of the tax refund.  The </w:t>
      </w:r>
      <w:r w:rsidR="00155FA3">
        <w:rPr>
          <w:rFonts w:ascii="Times New Roman" w:eastAsia="Times New Roman" w:hAnsi="Times New Roman" w:cs="Times New Roman"/>
          <w:color w:val="000000"/>
          <w:sz w:val="24"/>
          <w:szCs w:val="24"/>
        </w:rPr>
        <w:t>t</w:t>
      </w:r>
      <w:r w:rsidR="00CF570D" w:rsidRPr="000B4257">
        <w:rPr>
          <w:rFonts w:ascii="Times New Roman" w:eastAsia="Times New Roman" w:hAnsi="Times New Roman" w:cs="Times New Roman"/>
          <w:color w:val="000000"/>
          <w:sz w:val="24"/>
          <w:szCs w:val="24"/>
        </w:rPr>
        <w:t xml:space="preserve">rustee is hereby authorized to endorse a tax refund check if the check is made payable to the </w:t>
      </w:r>
      <w:r w:rsidR="00155FA3">
        <w:rPr>
          <w:rFonts w:ascii="Times New Roman" w:eastAsia="Times New Roman" w:hAnsi="Times New Roman" w:cs="Times New Roman"/>
          <w:color w:val="000000"/>
          <w:sz w:val="24"/>
          <w:szCs w:val="24"/>
        </w:rPr>
        <w:t>d</w:t>
      </w:r>
      <w:r w:rsidR="00CF570D" w:rsidRPr="000B4257">
        <w:rPr>
          <w:rFonts w:ascii="Times New Roman" w:eastAsia="Times New Roman" w:hAnsi="Times New Roman" w:cs="Times New Roman"/>
          <w:color w:val="000000"/>
          <w:sz w:val="24"/>
          <w:szCs w:val="24"/>
        </w:rPr>
        <w:t xml:space="preserve">ebtor(s). </w:t>
      </w:r>
    </w:p>
    <w:p w14:paraId="11173630" w14:textId="77777777" w:rsidR="00CF570D" w:rsidRPr="00CF570D" w:rsidRDefault="00CF570D" w:rsidP="00CF570D">
      <w:pPr>
        <w:widowControl/>
        <w:shd w:val="clear" w:color="auto" w:fill="FFFFFF"/>
        <w:spacing w:after="0" w:line="240" w:lineRule="auto"/>
        <w:ind w:left="1080"/>
        <w:contextualSpacing/>
        <w:jc w:val="both"/>
        <w:rPr>
          <w:rFonts w:ascii="Times New Roman" w:eastAsia="Times New Roman" w:hAnsi="Times New Roman" w:cs="Times New Roman"/>
          <w:color w:val="000000"/>
          <w:sz w:val="24"/>
          <w:szCs w:val="24"/>
        </w:rPr>
      </w:pPr>
    </w:p>
    <w:p w14:paraId="42869C50" w14:textId="287F5A3E" w:rsidR="00CF570D" w:rsidRPr="000B4257" w:rsidRDefault="00CF570D" w:rsidP="000B4257">
      <w:pPr>
        <w:pStyle w:val="ListParagraph"/>
        <w:widowControl/>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0B4257">
        <w:rPr>
          <w:rFonts w:ascii="Times New Roman" w:eastAsia="Times New Roman" w:hAnsi="Times New Roman" w:cs="Times New Roman"/>
          <w:color w:val="000000"/>
          <w:sz w:val="24"/>
          <w:szCs w:val="24"/>
        </w:rPr>
        <w:t xml:space="preserve">However, the </w:t>
      </w:r>
      <w:r w:rsidR="001B3351">
        <w:rPr>
          <w:rFonts w:ascii="Times New Roman" w:eastAsia="Times New Roman" w:hAnsi="Times New Roman" w:cs="Times New Roman"/>
          <w:color w:val="000000"/>
          <w:sz w:val="24"/>
          <w:szCs w:val="24"/>
        </w:rPr>
        <w:t>d</w:t>
      </w:r>
      <w:r w:rsidRPr="000B4257">
        <w:rPr>
          <w:rFonts w:ascii="Times New Roman" w:eastAsia="Times New Roman" w:hAnsi="Times New Roman" w:cs="Times New Roman"/>
          <w:color w:val="000000"/>
          <w:sz w:val="24"/>
          <w:szCs w:val="24"/>
        </w:rPr>
        <w:t xml:space="preserve">ebtor(s) may rebut the presumption that all or a portion of the tax </w:t>
      </w:r>
      <w:proofErr w:type="gramStart"/>
      <w:r w:rsidRPr="000B4257">
        <w:rPr>
          <w:rFonts w:ascii="Times New Roman" w:eastAsia="Times New Roman" w:hAnsi="Times New Roman" w:cs="Times New Roman"/>
          <w:color w:val="000000"/>
          <w:sz w:val="24"/>
          <w:szCs w:val="24"/>
        </w:rPr>
        <w:t>refund</w:t>
      </w:r>
      <w:proofErr w:type="gramEnd"/>
    </w:p>
    <w:p w14:paraId="412790D7" w14:textId="78C0E708" w:rsidR="00CF570D" w:rsidRDefault="00CF570D" w:rsidP="001B3351">
      <w:pPr>
        <w:widowControl/>
        <w:shd w:val="clear" w:color="auto" w:fill="FFFFFF"/>
        <w:spacing w:after="0" w:line="240" w:lineRule="auto"/>
        <w:ind w:left="1080"/>
        <w:jc w:val="both"/>
        <w:rPr>
          <w:rFonts w:ascii="Times New Roman" w:eastAsia="Times New Roman" w:hAnsi="Times New Roman" w:cs="Times New Roman"/>
          <w:color w:val="000000"/>
          <w:sz w:val="24"/>
          <w:szCs w:val="24"/>
        </w:rPr>
      </w:pPr>
      <w:r w:rsidRPr="00CF570D">
        <w:rPr>
          <w:rFonts w:ascii="Times New Roman" w:eastAsia="Times New Roman" w:hAnsi="Times New Roman" w:cs="Times New Roman"/>
          <w:color w:val="000000"/>
          <w:sz w:val="24"/>
          <w:szCs w:val="24"/>
        </w:rPr>
        <w:t xml:space="preserve">is disposable income to be turned over to the </w:t>
      </w:r>
      <w:r w:rsidR="0063362A">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 xml:space="preserve">rustee, by filing a Notice to Retain all or a portion of the tax refund no later than 30 days of the receipt by the </w:t>
      </w:r>
      <w:r w:rsidR="00F04AC5">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of the tax </w:t>
      </w:r>
      <w:r w:rsidRPr="00CF570D">
        <w:rPr>
          <w:rFonts w:ascii="Times New Roman" w:eastAsia="Times New Roman" w:hAnsi="Times New Roman" w:cs="Times New Roman"/>
          <w:color w:val="000000"/>
          <w:sz w:val="24"/>
          <w:szCs w:val="24"/>
        </w:rPr>
        <w:lastRenderedPageBreak/>
        <w:t xml:space="preserve">refund.  The Notice to Retain filed by the </w:t>
      </w:r>
      <w:r w:rsidR="00C55222">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shall contain 21-day negative notice as set forth in Local Rule 9014-1 and shall be served on the </w:t>
      </w:r>
      <w:r w:rsidR="00C55222">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 xml:space="preserve">rustee.  Such Notice to Retain shall state with specificity the basis as to why all or some portion of the tax refund is not disposable income and </w:t>
      </w:r>
      <w:r w:rsidR="00C55222">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shall simultaneously provide to the </w:t>
      </w:r>
      <w:r w:rsidR="00C55222">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 xml:space="preserve">rustee supporting documentation demonstrating the tax refund sought to be retained is needed to pay expenses that are reasonable and necessary for the support of the </w:t>
      </w:r>
      <w:r w:rsidR="00C55222">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or dependents.  If the </w:t>
      </w:r>
      <w:r w:rsidR="00C55222">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 xml:space="preserve">rustee does not file an objection to the Notice to Retain within the 21-day negative notice period, the </w:t>
      </w:r>
      <w:r w:rsidR="00C55222">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shall thereafter be entitled to retain and use the amount of the tax refund set forth in the Notice to Retain without further order of the </w:t>
      </w:r>
      <w:r w:rsidR="003B7A74">
        <w:rPr>
          <w:rFonts w:ascii="Times New Roman" w:eastAsia="Times New Roman" w:hAnsi="Times New Roman" w:cs="Times New Roman"/>
          <w:color w:val="000000"/>
          <w:sz w:val="24"/>
          <w:szCs w:val="24"/>
        </w:rPr>
        <w:t>C</w:t>
      </w:r>
      <w:r w:rsidRPr="00CF570D">
        <w:rPr>
          <w:rFonts w:ascii="Times New Roman" w:eastAsia="Times New Roman" w:hAnsi="Times New Roman" w:cs="Times New Roman"/>
          <w:color w:val="000000"/>
          <w:sz w:val="24"/>
          <w:szCs w:val="24"/>
        </w:rPr>
        <w:t xml:space="preserve">ourt.  If the </w:t>
      </w:r>
      <w:r w:rsidR="00C55222">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 xml:space="preserve">rustee timely files an objection to the Notice to Retain, the </w:t>
      </w:r>
      <w:r w:rsidR="003B7A74">
        <w:rPr>
          <w:rFonts w:ascii="Times New Roman" w:eastAsia="Times New Roman" w:hAnsi="Times New Roman" w:cs="Times New Roman"/>
          <w:color w:val="000000"/>
          <w:sz w:val="24"/>
          <w:szCs w:val="24"/>
        </w:rPr>
        <w:t>C</w:t>
      </w:r>
      <w:r w:rsidRPr="00CF570D">
        <w:rPr>
          <w:rFonts w:ascii="Times New Roman" w:eastAsia="Times New Roman" w:hAnsi="Times New Roman" w:cs="Times New Roman"/>
          <w:color w:val="000000"/>
          <w:sz w:val="24"/>
          <w:szCs w:val="24"/>
        </w:rPr>
        <w:t xml:space="preserve">ourt will determine what portion of the tax refund, if any, is disposable income to be turned over by the </w:t>
      </w:r>
      <w:r w:rsidR="00BE3AD5">
        <w:rPr>
          <w:rFonts w:ascii="Times New Roman" w:eastAsia="Times New Roman" w:hAnsi="Times New Roman" w:cs="Times New Roman"/>
          <w:color w:val="000000"/>
          <w:sz w:val="24"/>
          <w:szCs w:val="24"/>
        </w:rPr>
        <w:t>d</w:t>
      </w:r>
      <w:r w:rsidRPr="00CF570D">
        <w:rPr>
          <w:rFonts w:ascii="Times New Roman" w:eastAsia="Times New Roman" w:hAnsi="Times New Roman" w:cs="Times New Roman"/>
          <w:color w:val="000000"/>
          <w:sz w:val="24"/>
          <w:szCs w:val="24"/>
        </w:rPr>
        <w:t xml:space="preserve">ebtor(s) to the </w:t>
      </w:r>
      <w:r w:rsidR="00BE3AD5">
        <w:rPr>
          <w:rFonts w:ascii="Times New Roman" w:eastAsia="Times New Roman" w:hAnsi="Times New Roman" w:cs="Times New Roman"/>
          <w:color w:val="000000"/>
          <w:sz w:val="24"/>
          <w:szCs w:val="24"/>
        </w:rPr>
        <w:t>t</w:t>
      </w:r>
      <w:r w:rsidRPr="00CF570D">
        <w:rPr>
          <w:rFonts w:ascii="Times New Roman" w:eastAsia="Times New Roman" w:hAnsi="Times New Roman" w:cs="Times New Roman"/>
          <w:color w:val="000000"/>
          <w:sz w:val="24"/>
          <w:szCs w:val="24"/>
        </w:rPr>
        <w:t>rustee.</w:t>
      </w:r>
    </w:p>
    <w:p w14:paraId="25EC518A" w14:textId="77777777" w:rsidR="00CF570D" w:rsidRPr="00CF570D" w:rsidRDefault="00CF570D" w:rsidP="00CF570D">
      <w:pPr>
        <w:widowControl/>
        <w:shd w:val="clear" w:color="auto" w:fill="FFFFFF"/>
        <w:spacing w:after="0" w:line="240" w:lineRule="auto"/>
        <w:ind w:left="720"/>
        <w:jc w:val="both"/>
        <w:rPr>
          <w:rFonts w:ascii="Times New Roman" w:eastAsia="Times New Roman" w:hAnsi="Times New Roman" w:cs="Times New Roman"/>
          <w:color w:val="000000"/>
          <w:sz w:val="24"/>
          <w:szCs w:val="24"/>
        </w:rPr>
      </w:pPr>
    </w:p>
    <w:p w14:paraId="7600CEE8" w14:textId="62535273" w:rsidR="00CF570D" w:rsidRDefault="00CF570D" w:rsidP="000B4257">
      <w:pPr>
        <w:pStyle w:val="ListParagraph"/>
        <w:widowControl/>
        <w:numPr>
          <w:ilvl w:val="0"/>
          <w:numId w:val="33"/>
        </w:numPr>
        <w:tabs>
          <w:tab w:val="left" w:pos="0"/>
          <w:tab w:val="left" w:pos="1260"/>
        </w:tabs>
        <w:rPr>
          <w:rFonts w:ascii="Times New Roman" w:eastAsia="Calibri" w:hAnsi="Times New Roman" w:cs="Times New Roman"/>
          <w:kern w:val="2"/>
          <w:sz w:val="24"/>
          <w:szCs w:val="24"/>
          <w14:ligatures w14:val="standardContextual"/>
        </w:rPr>
      </w:pPr>
      <w:r w:rsidRPr="000B4257">
        <w:rPr>
          <w:rFonts w:ascii="Times New Roman" w:eastAsia="Times New Roman" w:hAnsi="Times New Roman" w:cs="Times New Roman"/>
          <w:color w:val="000000"/>
          <w:sz w:val="24"/>
          <w:szCs w:val="24"/>
        </w:rPr>
        <w:t xml:space="preserve">Upon receipt </w:t>
      </w:r>
      <w:r w:rsidRPr="000B4257">
        <w:rPr>
          <w:rFonts w:ascii="Times New Roman" w:eastAsia="Calibri" w:hAnsi="Times New Roman" w:cs="Times New Roman"/>
          <w:kern w:val="2"/>
          <w:sz w:val="24"/>
          <w:szCs w:val="24"/>
          <w14:ligatures w14:val="standardContextual"/>
        </w:rPr>
        <w:t xml:space="preserve">by the </w:t>
      </w:r>
      <w:r w:rsidR="00BE3AD5">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ebtor(s) of a tax refund, the </w:t>
      </w:r>
      <w:r w:rsidR="00BE3AD5">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ebtor(s) shall hold such tax refund in trust and not spend the tax refund unless and until (i) a Notice to Retain is filed by the </w:t>
      </w:r>
      <w:r w:rsidR="006C242A">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ebtor(s) and no objection is filed by the </w:t>
      </w:r>
      <w:r w:rsidR="006C242A">
        <w:rPr>
          <w:rFonts w:ascii="Times New Roman" w:eastAsia="Calibri" w:hAnsi="Times New Roman" w:cs="Times New Roman"/>
          <w:kern w:val="2"/>
          <w:sz w:val="24"/>
          <w:szCs w:val="24"/>
          <w14:ligatures w14:val="standardContextual"/>
        </w:rPr>
        <w:t>t</w:t>
      </w:r>
      <w:r w:rsidRPr="000B4257">
        <w:rPr>
          <w:rFonts w:ascii="Times New Roman" w:eastAsia="Calibri" w:hAnsi="Times New Roman" w:cs="Times New Roman"/>
          <w:kern w:val="2"/>
          <w:sz w:val="24"/>
          <w:szCs w:val="24"/>
          <w14:ligatures w14:val="standardContextual"/>
        </w:rPr>
        <w:t xml:space="preserve">rustee to the Notice to Retain within the 21-day period; or (ii) if an objection is timely filed by the </w:t>
      </w:r>
      <w:r w:rsidR="006C242A">
        <w:rPr>
          <w:rFonts w:ascii="Times New Roman" w:eastAsia="Calibri" w:hAnsi="Times New Roman" w:cs="Times New Roman"/>
          <w:kern w:val="2"/>
          <w:sz w:val="24"/>
          <w:szCs w:val="24"/>
          <w14:ligatures w14:val="standardContextual"/>
        </w:rPr>
        <w:t>t</w:t>
      </w:r>
      <w:r w:rsidRPr="000B4257">
        <w:rPr>
          <w:rFonts w:ascii="Times New Roman" w:eastAsia="Calibri" w:hAnsi="Times New Roman" w:cs="Times New Roman"/>
          <w:kern w:val="2"/>
          <w:sz w:val="24"/>
          <w:szCs w:val="24"/>
          <w14:ligatures w14:val="standardContextual"/>
        </w:rPr>
        <w:t xml:space="preserve">rustee to a Notice to Retain, the </w:t>
      </w:r>
      <w:r w:rsidR="003B7A74">
        <w:rPr>
          <w:rFonts w:ascii="Times New Roman" w:eastAsia="Calibri" w:hAnsi="Times New Roman" w:cs="Times New Roman"/>
          <w:kern w:val="2"/>
          <w:sz w:val="24"/>
          <w:szCs w:val="24"/>
          <w14:ligatures w14:val="standardContextual"/>
        </w:rPr>
        <w:t>C</w:t>
      </w:r>
      <w:r w:rsidRPr="000B4257">
        <w:rPr>
          <w:rFonts w:ascii="Times New Roman" w:eastAsia="Calibri" w:hAnsi="Times New Roman" w:cs="Times New Roman"/>
          <w:kern w:val="2"/>
          <w:sz w:val="24"/>
          <w:szCs w:val="24"/>
          <w14:ligatures w14:val="standardContextual"/>
        </w:rPr>
        <w:t xml:space="preserve">ourt has determined what portion of the tax refund, if any, is disposable income to be turned over by the </w:t>
      </w:r>
      <w:r w:rsidR="006C242A">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ebtor(s) to the </w:t>
      </w:r>
      <w:r w:rsidR="006C242A">
        <w:rPr>
          <w:rFonts w:ascii="Times New Roman" w:eastAsia="Calibri" w:hAnsi="Times New Roman" w:cs="Times New Roman"/>
          <w:kern w:val="2"/>
          <w:sz w:val="24"/>
          <w:szCs w:val="24"/>
          <w14:ligatures w14:val="standardContextual"/>
        </w:rPr>
        <w:t>t</w:t>
      </w:r>
      <w:r w:rsidRPr="000B4257">
        <w:rPr>
          <w:rFonts w:ascii="Times New Roman" w:eastAsia="Calibri" w:hAnsi="Times New Roman" w:cs="Times New Roman"/>
          <w:kern w:val="2"/>
          <w:sz w:val="24"/>
          <w:szCs w:val="24"/>
          <w14:ligatures w14:val="standardContextual"/>
        </w:rPr>
        <w:t xml:space="preserve">rustee; or (iii) other order of the </w:t>
      </w:r>
      <w:r w:rsidR="003B7A74">
        <w:rPr>
          <w:rFonts w:ascii="Times New Roman" w:eastAsia="Calibri" w:hAnsi="Times New Roman" w:cs="Times New Roman"/>
          <w:kern w:val="2"/>
          <w:sz w:val="24"/>
          <w:szCs w:val="24"/>
          <w14:ligatures w14:val="standardContextual"/>
        </w:rPr>
        <w:t>C</w:t>
      </w:r>
      <w:r w:rsidRPr="000B4257">
        <w:rPr>
          <w:rFonts w:ascii="Times New Roman" w:eastAsia="Calibri" w:hAnsi="Times New Roman" w:cs="Times New Roman"/>
          <w:kern w:val="2"/>
          <w:sz w:val="24"/>
          <w:szCs w:val="24"/>
          <w14:ligatures w14:val="standardContextual"/>
        </w:rPr>
        <w:t xml:space="preserve">ourt.  If the </w:t>
      </w:r>
      <w:r w:rsidR="004C5BA1">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ebtor(s) do not intend to file a Notice to Retain with respect to all or a portion of a tax refund, the </w:t>
      </w:r>
      <w:r w:rsidR="004C5BA1">
        <w:rPr>
          <w:rFonts w:ascii="Times New Roman" w:eastAsia="Calibri" w:hAnsi="Times New Roman" w:cs="Times New Roman"/>
          <w:kern w:val="2"/>
          <w:sz w:val="24"/>
          <w:szCs w:val="24"/>
          <w14:ligatures w14:val="standardContextual"/>
        </w:rPr>
        <w:t>de</w:t>
      </w:r>
      <w:r w:rsidRPr="000B4257">
        <w:rPr>
          <w:rFonts w:ascii="Times New Roman" w:eastAsia="Calibri" w:hAnsi="Times New Roman" w:cs="Times New Roman"/>
          <w:kern w:val="2"/>
          <w:sz w:val="24"/>
          <w:szCs w:val="24"/>
          <w14:ligatures w14:val="standardContextual"/>
        </w:rPr>
        <w:t xml:space="preserve">btor(s) shall, immediately upon receipt of the tax refund, turnover the tax refund (or such portion of the tax refund that the </w:t>
      </w:r>
      <w:r w:rsidR="004C5BA1">
        <w:rPr>
          <w:rFonts w:ascii="Times New Roman" w:eastAsia="Calibri" w:hAnsi="Times New Roman" w:cs="Times New Roman"/>
          <w:kern w:val="2"/>
          <w:sz w:val="24"/>
          <w:szCs w:val="24"/>
          <w14:ligatures w14:val="standardContextual"/>
        </w:rPr>
        <w:t>d</w:t>
      </w:r>
      <w:r w:rsidRPr="000B4257">
        <w:rPr>
          <w:rFonts w:ascii="Times New Roman" w:eastAsia="Calibri" w:hAnsi="Times New Roman" w:cs="Times New Roman"/>
          <w:kern w:val="2"/>
          <w:sz w:val="24"/>
          <w:szCs w:val="24"/>
          <w14:ligatures w14:val="standardContextual"/>
        </w:rPr>
        <w:t xml:space="preserve">ebtor does not intend to seek to retain) to the </w:t>
      </w:r>
      <w:r w:rsidR="004C5BA1">
        <w:rPr>
          <w:rFonts w:ascii="Times New Roman" w:eastAsia="Calibri" w:hAnsi="Times New Roman" w:cs="Times New Roman"/>
          <w:kern w:val="2"/>
          <w:sz w:val="24"/>
          <w:szCs w:val="24"/>
          <w14:ligatures w14:val="standardContextual"/>
        </w:rPr>
        <w:t>t</w:t>
      </w:r>
      <w:r w:rsidRPr="000B4257">
        <w:rPr>
          <w:rFonts w:ascii="Times New Roman" w:eastAsia="Calibri" w:hAnsi="Times New Roman" w:cs="Times New Roman"/>
          <w:kern w:val="2"/>
          <w:sz w:val="24"/>
          <w:szCs w:val="24"/>
          <w14:ligatures w14:val="standardContextual"/>
        </w:rPr>
        <w:t>rustee as disposable income.</w:t>
      </w:r>
    </w:p>
    <w:p w14:paraId="489307CD" w14:textId="77777777" w:rsidR="000B4257" w:rsidRPr="000B4257" w:rsidRDefault="000B4257" w:rsidP="000B4257">
      <w:pPr>
        <w:pStyle w:val="ListParagraph"/>
        <w:widowControl/>
        <w:tabs>
          <w:tab w:val="left" w:pos="0"/>
          <w:tab w:val="left" w:pos="1260"/>
        </w:tabs>
        <w:ind w:left="1080"/>
        <w:rPr>
          <w:rFonts w:ascii="Times New Roman" w:eastAsia="Calibri" w:hAnsi="Times New Roman" w:cs="Times New Roman"/>
          <w:kern w:val="2"/>
          <w:sz w:val="24"/>
          <w:szCs w:val="24"/>
          <w14:ligatures w14:val="standardContextual"/>
        </w:rPr>
      </w:pPr>
    </w:p>
    <w:p w14:paraId="347AEFBF" w14:textId="5330AA88" w:rsidR="000B4257" w:rsidRDefault="000B4257" w:rsidP="000B4257">
      <w:pPr>
        <w:pStyle w:val="ListParagraph"/>
        <w:widowControl/>
        <w:numPr>
          <w:ilvl w:val="0"/>
          <w:numId w:val="33"/>
        </w:numPr>
        <w:tabs>
          <w:tab w:val="left" w:pos="0"/>
          <w:tab w:val="left" w:pos="1260"/>
        </w:tabs>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Nothing contained herein shall prevent the </w:t>
      </w:r>
      <w:r w:rsidR="003B7A74">
        <w:rPr>
          <w:rFonts w:ascii="Times New Roman" w:eastAsia="Calibri" w:hAnsi="Times New Roman" w:cs="Times New Roman"/>
          <w:kern w:val="2"/>
          <w:sz w:val="24"/>
          <w:szCs w:val="24"/>
          <w14:ligatures w14:val="standardContextual"/>
        </w:rPr>
        <w:t>C</w:t>
      </w:r>
      <w:r>
        <w:rPr>
          <w:rFonts w:ascii="Times New Roman" w:eastAsia="Calibri" w:hAnsi="Times New Roman" w:cs="Times New Roman"/>
          <w:kern w:val="2"/>
          <w:sz w:val="24"/>
          <w:szCs w:val="24"/>
          <w14:ligatures w14:val="standardContextual"/>
        </w:rPr>
        <w:t xml:space="preserve">ourt, by order entered in a particular case, from providing for other treatment of tax refunds received by the </w:t>
      </w:r>
      <w:r w:rsidR="004C5BA1">
        <w:rPr>
          <w:rFonts w:ascii="Times New Roman" w:eastAsia="Calibri" w:hAnsi="Times New Roman" w:cs="Times New Roman"/>
          <w:kern w:val="2"/>
          <w:sz w:val="24"/>
          <w:szCs w:val="24"/>
          <w14:ligatures w14:val="standardContextual"/>
        </w:rPr>
        <w:t>d</w:t>
      </w:r>
      <w:r>
        <w:rPr>
          <w:rFonts w:ascii="Times New Roman" w:eastAsia="Calibri" w:hAnsi="Times New Roman" w:cs="Times New Roman"/>
          <w:kern w:val="2"/>
          <w:sz w:val="24"/>
          <w:szCs w:val="24"/>
          <w14:ligatures w14:val="standardContextual"/>
        </w:rPr>
        <w:t>ebtor(s).</w:t>
      </w:r>
    </w:p>
    <w:p w14:paraId="530D5CEA" w14:textId="254B69FE" w:rsidR="00E94586" w:rsidRPr="00292D89" w:rsidRDefault="009A5FAB" w:rsidP="00292D89">
      <w:pPr>
        <w:pStyle w:val="NoSpacing"/>
        <w:numPr>
          <w:ilvl w:val="1"/>
          <w:numId w:val="22"/>
        </w:numPr>
        <w:ind w:left="720" w:hanging="720"/>
        <w:jc w:val="both"/>
        <w:rPr>
          <w:rFonts w:ascii="Times New Roman" w:hAnsi="Times New Roman" w:cs="Times New Roman"/>
          <w:b/>
          <w:sz w:val="24"/>
          <w:szCs w:val="24"/>
        </w:rPr>
      </w:pPr>
      <w:r w:rsidRPr="00292D89">
        <w:rPr>
          <w:rFonts w:ascii="Times New Roman" w:hAnsi="Times New Roman" w:cs="Times New Roman"/>
          <w:b/>
          <w:sz w:val="24"/>
          <w:szCs w:val="24"/>
        </w:rPr>
        <w:t xml:space="preserve">Annual Tax Returns.  </w:t>
      </w:r>
    </w:p>
    <w:p w14:paraId="5C19AA62" w14:textId="77777777" w:rsidR="00E94586" w:rsidRDefault="00E94586" w:rsidP="0036408C">
      <w:pPr>
        <w:pStyle w:val="NoSpacing"/>
        <w:ind w:left="720"/>
        <w:jc w:val="both"/>
        <w:rPr>
          <w:rFonts w:ascii="Times New Roman" w:hAnsi="Times New Roman" w:cs="Times New Roman"/>
          <w:sz w:val="24"/>
          <w:szCs w:val="24"/>
        </w:rPr>
      </w:pPr>
    </w:p>
    <w:p w14:paraId="55C4FAD4" w14:textId="3EF09353" w:rsidR="00123E53" w:rsidRPr="0036408C" w:rsidRDefault="00123E53" w:rsidP="0036408C">
      <w:pPr>
        <w:pStyle w:val="NoSpacing"/>
        <w:ind w:left="720"/>
        <w:jc w:val="both"/>
        <w:rPr>
          <w:rFonts w:ascii="Times New Roman" w:hAnsi="Times New Roman" w:cs="Times New Roman"/>
          <w:sz w:val="24"/>
          <w:szCs w:val="24"/>
        </w:rPr>
      </w:pPr>
      <w:r w:rsidRPr="0036408C">
        <w:rPr>
          <w:rFonts w:ascii="Times New Roman" w:hAnsi="Times New Roman" w:cs="Times New Roman"/>
          <w:sz w:val="24"/>
          <w:szCs w:val="24"/>
        </w:rPr>
        <w:t xml:space="preserve">Debtor shall provide a copy of the annual post-petition income tax return to the </w:t>
      </w:r>
      <w:r w:rsidR="004C5BA1">
        <w:rPr>
          <w:rFonts w:ascii="Times New Roman" w:hAnsi="Times New Roman" w:cs="Times New Roman"/>
          <w:sz w:val="24"/>
          <w:szCs w:val="24"/>
        </w:rPr>
        <w:t>t</w:t>
      </w:r>
      <w:r w:rsidRPr="0036408C">
        <w:rPr>
          <w:rFonts w:ascii="Times New Roman" w:hAnsi="Times New Roman" w:cs="Times New Roman"/>
          <w:sz w:val="24"/>
          <w:szCs w:val="24"/>
        </w:rPr>
        <w:t>rustee</w:t>
      </w:r>
      <w:r w:rsidR="001317FA">
        <w:rPr>
          <w:rFonts w:ascii="Times New Roman" w:hAnsi="Times New Roman" w:cs="Times New Roman"/>
          <w:sz w:val="24"/>
          <w:szCs w:val="24"/>
        </w:rPr>
        <w:t xml:space="preserve"> pursuant to Local Rule 1007-1(f)</w:t>
      </w:r>
      <w:r w:rsidR="00967C1F">
        <w:rPr>
          <w:rFonts w:ascii="Times New Roman" w:hAnsi="Times New Roman" w:cs="Times New Roman"/>
          <w:sz w:val="24"/>
          <w:szCs w:val="24"/>
        </w:rPr>
        <w:t xml:space="preserve">.  </w:t>
      </w:r>
      <w:r w:rsidR="00A84E4B" w:rsidRPr="0036408C">
        <w:rPr>
          <w:rFonts w:ascii="Times New Roman" w:hAnsi="Times New Roman" w:cs="Times New Roman"/>
          <w:sz w:val="24"/>
          <w:szCs w:val="24"/>
        </w:rPr>
        <w:t xml:space="preserve">If this is a joint case, each </w:t>
      </w:r>
      <w:r w:rsidR="004C5BA1">
        <w:rPr>
          <w:rFonts w:ascii="Times New Roman" w:hAnsi="Times New Roman" w:cs="Times New Roman"/>
          <w:sz w:val="24"/>
          <w:szCs w:val="24"/>
        </w:rPr>
        <w:t>d</w:t>
      </w:r>
      <w:r w:rsidR="00AA5D8B" w:rsidRPr="0036408C">
        <w:rPr>
          <w:rFonts w:ascii="Times New Roman" w:hAnsi="Times New Roman" w:cs="Times New Roman"/>
          <w:sz w:val="24"/>
          <w:szCs w:val="24"/>
        </w:rPr>
        <w:t xml:space="preserve">ebtor </w:t>
      </w:r>
      <w:r w:rsidR="00A84E4B" w:rsidRPr="0036408C">
        <w:rPr>
          <w:rFonts w:ascii="Times New Roman" w:hAnsi="Times New Roman" w:cs="Times New Roman"/>
          <w:sz w:val="24"/>
          <w:szCs w:val="24"/>
        </w:rPr>
        <w:t>shall comply with this provision if separate returns are filed.</w:t>
      </w:r>
    </w:p>
    <w:p w14:paraId="536BB0A5" w14:textId="77777777" w:rsidR="00673DB2" w:rsidRPr="00D3745D" w:rsidRDefault="00673DB2" w:rsidP="0036408C">
      <w:pPr>
        <w:pStyle w:val="NoSpacing"/>
        <w:ind w:left="3780"/>
        <w:jc w:val="both"/>
        <w:rPr>
          <w:rFonts w:ascii="Times New Roman" w:hAnsi="Times New Roman" w:cs="Times New Roman"/>
          <w:sz w:val="24"/>
          <w:szCs w:val="24"/>
        </w:rPr>
      </w:pPr>
    </w:p>
    <w:p w14:paraId="66D1938B" w14:textId="7ECE30C7" w:rsidR="001466F1" w:rsidRDefault="001466F1" w:rsidP="00292D89">
      <w:pPr>
        <w:pStyle w:val="NoSpacing"/>
        <w:numPr>
          <w:ilvl w:val="0"/>
          <w:numId w:val="24"/>
        </w:numPr>
        <w:jc w:val="both"/>
        <w:rPr>
          <w:rFonts w:ascii="Times New Roman" w:hAnsi="Times New Roman" w:cs="Times New Roman"/>
          <w:b/>
          <w:sz w:val="24"/>
          <w:szCs w:val="24"/>
        </w:rPr>
      </w:pPr>
      <w:r w:rsidRPr="00D3745D">
        <w:rPr>
          <w:rFonts w:ascii="Times New Roman" w:hAnsi="Times New Roman" w:cs="Times New Roman"/>
          <w:b/>
          <w:sz w:val="24"/>
          <w:szCs w:val="24"/>
        </w:rPr>
        <w:t>Pre-Confirmation Adequate Protection Payments</w:t>
      </w:r>
    </w:p>
    <w:p w14:paraId="11162F0A" w14:textId="77777777" w:rsidR="001466F1" w:rsidRPr="00D3745D" w:rsidRDefault="001466F1" w:rsidP="00292D89">
      <w:pPr>
        <w:pStyle w:val="NoSpacing"/>
        <w:rPr>
          <w:rFonts w:ascii="Times New Roman" w:hAnsi="Times New Roman" w:cs="Times New Roman"/>
          <w:sz w:val="24"/>
          <w:szCs w:val="24"/>
        </w:rPr>
      </w:pPr>
    </w:p>
    <w:p w14:paraId="1B175506" w14:textId="7F995F25" w:rsidR="001466F1" w:rsidRPr="00D3745D" w:rsidRDefault="001466F1" w:rsidP="0036408C">
      <w:pPr>
        <w:spacing w:before="3" w:after="0" w:line="280" w:lineRule="exact"/>
        <w:ind w:left="720"/>
        <w:jc w:val="both"/>
        <w:rPr>
          <w:rFonts w:ascii="Times New Roman" w:eastAsia="Times New Roman" w:hAnsi="Times New Roman" w:cs="Times New Roman"/>
          <w:sz w:val="24"/>
          <w:szCs w:val="24"/>
        </w:rPr>
      </w:pPr>
      <w:r w:rsidRPr="00D3745D">
        <w:rPr>
          <w:rFonts w:ascii="Times New Roman" w:eastAsia="Times New Roman" w:hAnsi="Times New Roman" w:cs="Times New Roman"/>
          <w:sz w:val="24"/>
          <w:szCs w:val="24"/>
        </w:rPr>
        <w:t>Pre-confirmation adequate protection payments under §</w:t>
      </w:r>
      <w:r w:rsidR="00673DB2">
        <w:rPr>
          <w:rFonts w:ascii="Times New Roman" w:eastAsia="Times New Roman" w:hAnsi="Times New Roman" w:cs="Times New Roman"/>
          <w:sz w:val="24"/>
          <w:szCs w:val="24"/>
        </w:rPr>
        <w:t xml:space="preserve"> </w:t>
      </w:r>
      <w:r w:rsidRPr="00D3745D">
        <w:rPr>
          <w:rFonts w:ascii="Times New Roman" w:eastAsia="Times New Roman" w:hAnsi="Times New Roman" w:cs="Times New Roman"/>
          <w:sz w:val="24"/>
          <w:szCs w:val="24"/>
        </w:rPr>
        <w:t>1326(a)(1) and §</w:t>
      </w:r>
      <w:r w:rsidR="00673DB2">
        <w:rPr>
          <w:rFonts w:ascii="Times New Roman" w:eastAsia="Times New Roman" w:hAnsi="Times New Roman" w:cs="Times New Roman"/>
          <w:sz w:val="24"/>
          <w:szCs w:val="24"/>
        </w:rPr>
        <w:t xml:space="preserve"> </w:t>
      </w:r>
      <w:r w:rsidRPr="00D3745D">
        <w:rPr>
          <w:rFonts w:ascii="Times New Roman" w:eastAsia="Times New Roman" w:hAnsi="Times New Roman" w:cs="Times New Roman"/>
          <w:sz w:val="24"/>
          <w:szCs w:val="24"/>
        </w:rPr>
        <w:t>502(b) shall be made as provided below:</w:t>
      </w:r>
    </w:p>
    <w:p w14:paraId="6925781B" w14:textId="77777777" w:rsidR="001466F1" w:rsidRPr="00D3745D" w:rsidRDefault="001466F1" w:rsidP="001466F1">
      <w:pPr>
        <w:pStyle w:val="ListParagraph"/>
        <w:spacing w:before="3" w:after="0" w:line="280" w:lineRule="exact"/>
        <w:ind w:left="1080"/>
        <w:rPr>
          <w:rFonts w:ascii="Times New Roman" w:hAnsi="Times New Roman" w:cs="Times New Roman"/>
          <w:sz w:val="24"/>
          <w:szCs w:val="24"/>
        </w:rPr>
      </w:pPr>
    </w:p>
    <w:p w14:paraId="5D7D9519" w14:textId="0D133753" w:rsidR="001466F1" w:rsidRPr="00D90882" w:rsidRDefault="001466F1" w:rsidP="001466F1">
      <w:pPr>
        <w:pStyle w:val="ListParagraph"/>
        <w:numPr>
          <w:ilvl w:val="0"/>
          <w:numId w:val="3"/>
        </w:numPr>
        <w:spacing w:after="0" w:line="243" w:lineRule="auto"/>
        <w:ind w:right="720"/>
        <w:jc w:val="both"/>
        <w:rPr>
          <w:rFonts w:ascii="Times New Roman" w:eastAsia="Times New Roman" w:hAnsi="Times New Roman" w:cs="Times New Roman"/>
          <w:sz w:val="24"/>
          <w:szCs w:val="24"/>
        </w:rPr>
      </w:pPr>
      <w:r w:rsidRPr="00D3745D">
        <w:rPr>
          <w:rFonts w:ascii="Times New Roman" w:eastAsia="Times New Roman" w:hAnsi="Times New Roman" w:cs="Times New Roman"/>
          <w:sz w:val="24"/>
          <w:szCs w:val="24"/>
        </w:rPr>
        <w:t>All</w:t>
      </w:r>
      <w:r w:rsidRPr="00D3745D">
        <w:rPr>
          <w:rFonts w:ascii="Times New Roman" w:eastAsia="Times New Roman" w:hAnsi="Times New Roman" w:cs="Times New Roman"/>
          <w:spacing w:val="38"/>
          <w:sz w:val="24"/>
          <w:szCs w:val="24"/>
        </w:rPr>
        <w:t xml:space="preserve"> </w:t>
      </w:r>
      <w:r w:rsidRPr="00D3745D">
        <w:rPr>
          <w:rFonts w:ascii="Times New Roman" w:eastAsia="Times New Roman" w:hAnsi="Times New Roman" w:cs="Times New Roman"/>
          <w:sz w:val="24"/>
          <w:szCs w:val="24"/>
        </w:rPr>
        <w:t>pre-conf</w:t>
      </w:r>
      <w:r w:rsidRPr="00D3745D">
        <w:rPr>
          <w:rFonts w:ascii="Times New Roman" w:eastAsia="Times New Roman" w:hAnsi="Times New Roman" w:cs="Times New Roman"/>
          <w:spacing w:val="2"/>
          <w:sz w:val="24"/>
          <w:szCs w:val="24"/>
        </w:rPr>
        <w:t>ir</w:t>
      </w:r>
      <w:r w:rsidRPr="00D3745D">
        <w:rPr>
          <w:rFonts w:ascii="Times New Roman" w:eastAsia="Times New Roman" w:hAnsi="Times New Roman" w:cs="Times New Roman"/>
          <w:sz w:val="24"/>
          <w:szCs w:val="24"/>
        </w:rPr>
        <w:t>m</w:t>
      </w:r>
      <w:r w:rsidRPr="00D3745D">
        <w:rPr>
          <w:rFonts w:ascii="Times New Roman" w:eastAsia="Times New Roman" w:hAnsi="Times New Roman" w:cs="Times New Roman"/>
          <w:spacing w:val="2"/>
          <w:sz w:val="24"/>
          <w:szCs w:val="24"/>
        </w:rPr>
        <w:t>ati</w:t>
      </w:r>
      <w:r w:rsidRPr="00D3745D">
        <w:rPr>
          <w:rFonts w:ascii="Times New Roman" w:eastAsia="Times New Roman" w:hAnsi="Times New Roman" w:cs="Times New Roman"/>
          <w:sz w:val="24"/>
          <w:szCs w:val="24"/>
        </w:rPr>
        <w:t>on</w:t>
      </w:r>
      <w:r w:rsidRPr="00D3745D">
        <w:rPr>
          <w:rFonts w:ascii="Times New Roman" w:eastAsia="Times New Roman" w:hAnsi="Times New Roman" w:cs="Times New Roman"/>
          <w:spacing w:val="28"/>
          <w:sz w:val="24"/>
          <w:szCs w:val="24"/>
        </w:rPr>
        <w:t xml:space="preserve"> </w:t>
      </w:r>
      <w:r w:rsidRPr="00D3745D">
        <w:rPr>
          <w:rFonts w:ascii="Times New Roman" w:eastAsia="Times New Roman" w:hAnsi="Times New Roman" w:cs="Times New Roman"/>
          <w:sz w:val="24"/>
          <w:szCs w:val="24"/>
        </w:rPr>
        <w:t>pay</w:t>
      </w:r>
      <w:r w:rsidRPr="00D3745D">
        <w:rPr>
          <w:rFonts w:ascii="Times New Roman" w:eastAsia="Times New Roman" w:hAnsi="Times New Roman" w:cs="Times New Roman"/>
          <w:spacing w:val="-2"/>
          <w:sz w:val="24"/>
          <w:szCs w:val="24"/>
        </w:rPr>
        <w:t>m</w:t>
      </w:r>
      <w:r w:rsidRPr="00D3745D">
        <w:rPr>
          <w:rFonts w:ascii="Times New Roman" w:eastAsia="Times New Roman" w:hAnsi="Times New Roman" w:cs="Times New Roman"/>
          <w:sz w:val="24"/>
          <w:szCs w:val="24"/>
        </w:rPr>
        <w:t>ents</w:t>
      </w:r>
      <w:r w:rsidRPr="00D3745D">
        <w:rPr>
          <w:rFonts w:ascii="Times New Roman" w:eastAsia="Times New Roman" w:hAnsi="Times New Roman" w:cs="Times New Roman"/>
          <w:spacing w:val="32"/>
          <w:sz w:val="24"/>
          <w:szCs w:val="24"/>
        </w:rPr>
        <w:t xml:space="preserve"> </w:t>
      </w:r>
      <w:r w:rsidR="006D5D9A">
        <w:rPr>
          <w:rFonts w:ascii="Times New Roman" w:eastAsia="Times New Roman" w:hAnsi="Times New Roman" w:cs="Times New Roman"/>
          <w:spacing w:val="32"/>
          <w:sz w:val="24"/>
          <w:szCs w:val="24"/>
        </w:rPr>
        <w:t xml:space="preserve">if </w:t>
      </w:r>
      <w:r w:rsidRPr="00D3745D">
        <w:rPr>
          <w:rFonts w:ascii="Times New Roman" w:eastAsia="Times New Roman" w:hAnsi="Times New Roman" w:cs="Times New Roman"/>
          <w:sz w:val="24"/>
          <w:szCs w:val="24"/>
        </w:rPr>
        <w:t>required</w:t>
      </w:r>
      <w:r w:rsidRPr="00D3745D">
        <w:rPr>
          <w:rFonts w:ascii="Times New Roman" w:eastAsia="Times New Roman" w:hAnsi="Times New Roman" w:cs="Times New Roman"/>
          <w:spacing w:val="33"/>
          <w:sz w:val="24"/>
          <w:szCs w:val="24"/>
        </w:rPr>
        <w:t xml:space="preserve"> </w:t>
      </w:r>
      <w:r w:rsidRPr="00D3745D">
        <w:rPr>
          <w:rFonts w:ascii="Times New Roman" w:eastAsia="Times New Roman" w:hAnsi="Times New Roman" w:cs="Times New Roman"/>
          <w:sz w:val="24"/>
          <w:szCs w:val="24"/>
        </w:rPr>
        <w:t>by</w:t>
      </w:r>
      <w:r w:rsidRPr="00D3745D">
        <w:rPr>
          <w:rFonts w:ascii="Times New Roman" w:eastAsia="Times New Roman" w:hAnsi="Times New Roman" w:cs="Times New Roman"/>
          <w:spacing w:val="41"/>
          <w:sz w:val="24"/>
          <w:szCs w:val="24"/>
        </w:rPr>
        <w:t xml:space="preserve"> </w:t>
      </w:r>
      <w:r w:rsidRPr="00D3745D">
        <w:rPr>
          <w:rFonts w:ascii="Times New Roman" w:eastAsia="Times New Roman" w:hAnsi="Times New Roman" w:cs="Times New Roman"/>
          <w:sz w:val="24"/>
          <w:szCs w:val="24"/>
        </w:rPr>
        <w:t>§</w:t>
      </w:r>
      <w:r w:rsidR="00673DB2">
        <w:rPr>
          <w:rFonts w:ascii="Times New Roman" w:eastAsia="Times New Roman" w:hAnsi="Times New Roman" w:cs="Times New Roman"/>
          <w:sz w:val="24"/>
          <w:szCs w:val="24"/>
        </w:rPr>
        <w:t xml:space="preserve"> </w:t>
      </w:r>
      <w:r w:rsidRPr="00D3745D">
        <w:rPr>
          <w:rFonts w:ascii="Times New Roman" w:eastAsia="Times New Roman" w:hAnsi="Times New Roman" w:cs="Times New Roman"/>
          <w:sz w:val="24"/>
          <w:szCs w:val="24"/>
        </w:rPr>
        <w:t>1326(c)</w:t>
      </w:r>
      <w:r w:rsidR="006D5D9A">
        <w:rPr>
          <w:rFonts w:ascii="Times New Roman" w:eastAsia="Times New Roman" w:hAnsi="Times New Roman" w:cs="Times New Roman"/>
          <w:sz w:val="24"/>
          <w:szCs w:val="24"/>
        </w:rPr>
        <w:t xml:space="preserve"> and proposed below</w:t>
      </w:r>
      <w:r w:rsidRPr="00D3745D">
        <w:rPr>
          <w:rFonts w:ascii="Times New Roman" w:eastAsia="Times New Roman" w:hAnsi="Times New Roman" w:cs="Times New Roman"/>
          <w:spacing w:val="32"/>
          <w:sz w:val="24"/>
          <w:szCs w:val="24"/>
        </w:rPr>
        <w:t xml:space="preserve"> </w:t>
      </w:r>
      <w:r w:rsidRPr="00D3745D">
        <w:rPr>
          <w:rFonts w:ascii="Times New Roman" w:eastAsia="Times New Roman" w:hAnsi="Times New Roman" w:cs="Times New Roman"/>
          <w:sz w:val="24"/>
          <w:szCs w:val="24"/>
        </w:rPr>
        <w:t>will</w:t>
      </w:r>
      <w:r w:rsidRPr="00D3745D">
        <w:rPr>
          <w:rFonts w:ascii="Times New Roman" w:eastAsia="Times New Roman" w:hAnsi="Times New Roman" w:cs="Times New Roman"/>
          <w:spacing w:val="37"/>
          <w:sz w:val="24"/>
          <w:szCs w:val="24"/>
        </w:rPr>
        <w:t xml:space="preserve"> </w:t>
      </w:r>
      <w:r w:rsidRPr="00D3745D">
        <w:rPr>
          <w:rFonts w:ascii="Times New Roman" w:eastAsia="Times New Roman" w:hAnsi="Times New Roman" w:cs="Times New Roman"/>
          <w:sz w:val="24"/>
          <w:szCs w:val="24"/>
        </w:rPr>
        <w:t>be</w:t>
      </w:r>
      <w:r w:rsidRPr="00D3745D">
        <w:rPr>
          <w:rFonts w:ascii="Times New Roman" w:eastAsia="Times New Roman" w:hAnsi="Times New Roman" w:cs="Times New Roman"/>
          <w:spacing w:val="39"/>
          <w:sz w:val="24"/>
          <w:szCs w:val="24"/>
        </w:rPr>
        <w:t xml:space="preserve"> </w:t>
      </w:r>
      <w:r w:rsidRPr="00D3745D">
        <w:rPr>
          <w:rFonts w:ascii="Times New Roman" w:eastAsia="Times New Roman" w:hAnsi="Times New Roman" w:cs="Times New Roman"/>
          <w:spacing w:val="-2"/>
          <w:sz w:val="24"/>
          <w:szCs w:val="24"/>
        </w:rPr>
        <w:t>m</w:t>
      </w:r>
      <w:r w:rsidRPr="00D3745D">
        <w:rPr>
          <w:rFonts w:ascii="Times New Roman" w:eastAsia="Times New Roman" w:hAnsi="Times New Roman" w:cs="Times New Roman"/>
          <w:sz w:val="24"/>
          <w:szCs w:val="24"/>
        </w:rPr>
        <w:t>ade</w:t>
      </w:r>
      <w:r w:rsidRPr="00D3745D">
        <w:rPr>
          <w:rFonts w:ascii="Times New Roman" w:eastAsia="Times New Roman" w:hAnsi="Times New Roman" w:cs="Times New Roman"/>
          <w:spacing w:val="36"/>
          <w:sz w:val="24"/>
          <w:szCs w:val="24"/>
        </w:rPr>
        <w:t xml:space="preserve"> </w:t>
      </w:r>
      <w:r w:rsidRPr="00D3745D">
        <w:rPr>
          <w:rFonts w:ascii="Times New Roman" w:eastAsia="Times New Roman" w:hAnsi="Times New Roman" w:cs="Times New Roman"/>
          <w:sz w:val="24"/>
          <w:szCs w:val="24"/>
        </w:rPr>
        <w:t>by</w:t>
      </w:r>
      <w:r w:rsidRPr="00D3745D">
        <w:rPr>
          <w:rFonts w:ascii="Times New Roman" w:eastAsia="Times New Roman" w:hAnsi="Times New Roman" w:cs="Times New Roman"/>
          <w:spacing w:val="41"/>
          <w:sz w:val="24"/>
          <w:szCs w:val="24"/>
        </w:rPr>
        <w:t xml:space="preserve"> </w:t>
      </w:r>
      <w:r w:rsidRPr="00D3745D">
        <w:rPr>
          <w:rFonts w:ascii="Times New Roman" w:eastAsia="Times New Roman" w:hAnsi="Times New Roman" w:cs="Times New Roman"/>
          <w:sz w:val="24"/>
          <w:szCs w:val="24"/>
        </w:rPr>
        <w:t xml:space="preserve">the </w:t>
      </w:r>
      <w:r w:rsidR="004C5BA1">
        <w:rPr>
          <w:rFonts w:ascii="Times New Roman" w:eastAsia="Times New Roman" w:hAnsi="Times New Roman" w:cs="Times New Roman"/>
          <w:sz w:val="24"/>
          <w:szCs w:val="24"/>
        </w:rPr>
        <w:t>C</w:t>
      </w:r>
      <w:r w:rsidRPr="00D3745D">
        <w:rPr>
          <w:rFonts w:ascii="Times New Roman" w:eastAsia="Times New Roman" w:hAnsi="Times New Roman" w:cs="Times New Roman"/>
          <w:sz w:val="24"/>
          <w:szCs w:val="24"/>
        </w:rPr>
        <w:t>hapter</w:t>
      </w:r>
      <w:r w:rsidRPr="00D3745D">
        <w:rPr>
          <w:rFonts w:ascii="Times New Roman" w:eastAsia="Times New Roman" w:hAnsi="Times New Roman" w:cs="Times New Roman"/>
          <w:spacing w:val="-2"/>
          <w:sz w:val="24"/>
          <w:szCs w:val="24"/>
        </w:rPr>
        <w:t xml:space="preserve"> </w:t>
      </w:r>
      <w:r w:rsidRPr="00D3745D">
        <w:rPr>
          <w:rFonts w:ascii="Times New Roman" w:eastAsia="Times New Roman" w:hAnsi="Times New Roman" w:cs="Times New Roman"/>
          <w:sz w:val="24"/>
          <w:szCs w:val="24"/>
        </w:rPr>
        <w:t>13</w:t>
      </w:r>
      <w:r w:rsidRPr="00D3745D">
        <w:rPr>
          <w:rFonts w:ascii="Times New Roman" w:eastAsia="Times New Roman" w:hAnsi="Times New Roman" w:cs="Times New Roman"/>
          <w:spacing w:val="6"/>
          <w:sz w:val="24"/>
          <w:szCs w:val="24"/>
        </w:rPr>
        <w:t xml:space="preserve"> </w:t>
      </w:r>
      <w:r w:rsidR="004C5BA1">
        <w:rPr>
          <w:rFonts w:ascii="Times New Roman" w:eastAsia="Times New Roman" w:hAnsi="Times New Roman" w:cs="Times New Roman"/>
          <w:spacing w:val="6"/>
          <w:sz w:val="24"/>
          <w:szCs w:val="24"/>
        </w:rPr>
        <w:t>T</w:t>
      </w:r>
      <w:r w:rsidRPr="00D3745D">
        <w:rPr>
          <w:rFonts w:ascii="Times New Roman" w:eastAsia="Times New Roman" w:hAnsi="Times New Roman" w:cs="Times New Roman"/>
          <w:sz w:val="24"/>
          <w:szCs w:val="24"/>
        </w:rPr>
        <w:t xml:space="preserve">rustee without further order of the Court. </w:t>
      </w:r>
      <w:r w:rsidRPr="00D3745D">
        <w:rPr>
          <w:rFonts w:ascii="Times New Roman" w:eastAsia="Times New Roman" w:hAnsi="Times New Roman" w:cs="Times New Roman"/>
          <w:spacing w:val="4"/>
          <w:sz w:val="24"/>
          <w:szCs w:val="24"/>
        </w:rPr>
        <w:t xml:space="preserve"> Such payments shall be considered payments pursuant to §</w:t>
      </w:r>
      <w:r w:rsidR="00673DB2">
        <w:rPr>
          <w:rFonts w:ascii="Times New Roman" w:eastAsia="Times New Roman" w:hAnsi="Times New Roman" w:cs="Times New Roman"/>
          <w:spacing w:val="4"/>
          <w:sz w:val="24"/>
          <w:szCs w:val="24"/>
        </w:rPr>
        <w:t xml:space="preserve"> </w:t>
      </w:r>
      <w:r w:rsidRPr="00D3745D">
        <w:rPr>
          <w:rFonts w:ascii="Times New Roman" w:eastAsia="Times New Roman" w:hAnsi="Times New Roman" w:cs="Times New Roman"/>
          <w:spacing w:val="4"/>
          <w:sz w:val="24"/>
          <w:szCs w:val="24"/>
        </w:rPr>
        <w:t>1326(a) and 28 U.S.C. §</w:t>
      </w:r>
      <w:r w:rsidR="00673DB2">
        <w:rPr>
          <w:rFonts w:ascii="Times New Roman" w:eastAsia="Times New Roman" w:hAnsi="Times New Roman" w:cs="Times New Roman"/>
          <w:spacing w:val="4"/>
          <w:sz w:val="24"/>
          <w:szCs w:val="24"/>
        </w:rPr>
        <w:t xml:space="preserve"> </w:t>
      </w:r>
      <w:r w:rsidRPr="00D3745D">
        <w:rPr>
          <w:rFonts w:ascii="Times New Roman" w:eastAsia="Times New Roman" w:hAnsi="Times New Roman" w:cs="Times New Roman"/>
          <w:spacing w:val="4"/>
          <w:sz w:val="24"/>
          <w:szCs w:val="24"/>
        </w:rPr>
        <w:t>586(e).</w:t>
      </w:r>
    </w:p>
    <w:p w14:paraId="08FE84E2" w14:textId="77777777" w:rsidR="00D90882" w:rsidRPr="00D3745D" w:rsidRDefault="00D90882" w:rsidP="00D90882">
      <w:pPr>
        <w:pStyle w:val="ListParagraph"/>
        <w:spacing w:after="0" w:line="243" w:lineRule="auto"/>
        <w:ind w:left="1080" w:right="720"/>
        <w:jc w:val="both"/>
        <w:rPr>
          <w:rFonts w:ascii="Times New Roman" w:eastAsia="Times New Roman" w:hAnsi="Times New Roman" w:cs="Times New Roman"/>
          <w:sz w:val="24"/>
          <w:szCs w:val="24"/>
        </w:rPr>
      </w:pPr>
    </w:p>
    <w:p w14:paraId="35CDD280" w14:textId="4E40C2B2" w:rsidR="001466F1" w:rsidRPr="00D3745D" w:rsidRDefault="001466F1" w:rsidP="001466F1">
      <w:pPr>
        <w:pStyle w:val="ListParagraph"/>
        <w:numPr>
          <w:ilvl w:val="0"/>
          <w:numId w:val="3"/>
        </w:numPr>
        <w:spacing w:after="0" w:line="243" w:lineRule="auto"/>
        <w:ind w:right="720"/>
        <w:jc w:val="both"/>
        <w:rPr>
          <w:rFonts w:ascii="Times New Roman" w:eastAsia="Times New Roman" w:hAnsi="Times New Roman" w:cs="Times New Roman"/>
          <w:sz w:val="24"/>
          <w:szCs w:val="24"/>
        </w:rPr>
      </w:pPr>
      <w:r w:rsidRPr="00D3745D">
        <w:rPr>
          <w:rFonts w:ascii="Times New Roman" w:eastAsia="Times New Roman" w:hAnsi="Times New Roman" w:cs="Times New Roman"/>
          <w:sz w:val="24"/>
          <w:szCs w:val="24"/>
        </w:rPr>
        <w:t xml:space="preserve">If the </w:t>
      </w:r>
      <w:r w:rsidR="004C5BA1">
        <w:rPr>
          <w:rFonts w:ascii="Times New Roman" w:eastAsia="Times New Roman" w:hAnsi="Times New Roman" w:cs="Times New Roman"/>
          <w:sz w:val="24"/>
          <w:szCs w:val="24"/>
        </w:rPr>
        <w:t>d</w:t>
      </w:r>
      <w:r w:rsidRPr="00D3745D">
        <w:rPr>
          <w:rFonts w:ascii="Times New Roman" w:eastAsia="Times New Roman" w:hAnsi="Times New Roman" w:cs="Times New Roman"/>
          <w:sz w:val="24"/>
          <w:szCs w:val="24"/>
        </w:rPr>
        <w:t xml:space="preserve">ebtor fails to make the required plan payments and funds on hand are not sufficient to pay all pre-confirmation adequate protection payments due, then </w:t>
      </w:r>
      <w:r w:rsidRPr="00D3745D">
        <w:rPr>
          <w:rFonts w:ascii="Times New Roman" w:eastAsia="Times New Roman" w:hAnsi="Times New Roman" w:cs="Times New Roman"/>
          <w:sz w:val="24"/>
          <w:szCs w:val="24"/>
        </w:rPr>
        <w:lastRenderedPageBreak/>
        <w:t xml:space="preserve">such payments shall be paid on a pro rata basis, </w:t>
      </w:r>
      <w:proofErr w:type="gramStart"/>
      <w:r w:rsidRPr="00D3745D">
        <w:rPr>
          <w:rFonts w:ascii="Times New Roman" w:eastAsia="Times New Roman" w:hAnsi="Times New Roman" w:cs="Times New Roman"/>
          <w:sz w:val="24"/>
          <w:szCs w:val="24"/>
        </w:rPr>
        <w:t>with the exception of</w:t>
      </w:r>
      <w:proofErr w:type="gramEnd"/>
      <w:r w:rsidRPr="00D3745D">
        <w:rPr>
          <w:rFonts w:ascii="Times New Roman" w:eastAsia="Times New Roman" w:hAnsi="Times New Roman" w:cs="Times New Roman"/>
          <w:sz w:val="24"/>
          <w:szCs w:val="24"/>
        </w:rPr>
        <w:t xml:space="preserve"> </w:t>
      </w:r>
      <w:r w:rsidR="0036408C">
        <w:rPr>
          <w:rFonts w:ascii="Times New Roman" w:eastAsia="Times New Roman" w:hAnsi="Times New Roman" w:cs="Times New Roman"/>
          <w:sz w:val="24"/>
          <w:szCs w:val="24"/>
        </w:rPr>
        <w:t xml:space="preserve">ongoing monthly mortgage payments made by the </w:t>
      </w:r>
      <w:r w:rsidR="004C5BA1">
        <w:rPr>
          <w:rFonts w:ascii="Times New Roman" w:eastAsia="Times New Roman" w:hAnsi="Times New Roman" w:cs="Times New Roman"/>
          <w:sz w:val="24"/>
          <w:szCs w:val="24"/>
        </w:rPr>
        <w:t>t</w:t>
      </w:r>
      <w:r w:rsidR="0036408C">
        <w:rPr>
          <w:rFonts w:ascii="Times New Roman" w:eastAsia="Times New Roman" w:hAnsi="Times New Roman" w:cs="Times New Roman"/>
          <w:sz w:val="24"/>
          <w:szCs w:val="24"/>
        </w:rPr>
        <w:t>rustee</w:t>
      </w:r>
      <w:r w:rsidRPr="00D3745D">
        <w:rPr>
          <w:rFonts w:ascii="Times New Roman" w:eastAsia="Times New Roman" w:hAnsi="Times New Roman" w:cs="Times New Roman"/>
          <w:sz w:val="24"/>
          <w:szCs w:val="24"/>
        </w:rPr>
        <w:t>.</w:t>
      </w:r>
    </w:p>
    <w:p w14:paraId="57CC1136" w14:textId="77777777" w:rsidR="00D90882" w:rsidRDefault="00D90882" w:rsidP="00D90882">
      <w:pPr>
        <w:pStyle w:val="ListParagraph"/>
        <w:spacing w:after="0" w:line="243" w:lineRule="auto"/>
        <w:ind w:left="1080" w:right="720"/>
        <w:jc w:val="both"/>
        <w:rPr>
          <w:rFonts w:ascii="Times New Roman" w:eastAsia="Times New Roman" w:hAnsi="Times New Roman" w:cs="Times New Roman"/>
          <w:sz w:val="24"/>
          <w:szCs w:val="24"/>
        </w:rPr>
      </w:pPr>
    </w:p>
    <w:p w14:paraId="341139FD" w14:textId="62D6BE0B" w:rsidR="001466F1" w:rsidRPr="00D3745D" w:rsidRDefault="001466F1" w:rsidP="001466F1">
      <w:pPr>
        <w:pStyle w:val="ListParagraph"/>
        <w:numPr>
          <w:ilvl w:val="0"/>
          <w:numId w:val="3"/>
        </w:numPr>
        <w:spacing w:after="0" w:line="243" w:lineRule="auto"/>
        <w:ind w:right="720"/>
        <w:jc w:val="both"/>
        <w:rPr>
          <w:rFonts w:ascii="Times New Roman" w:eastAsia="Times New Roman" w:hAnsi="Times New Roman" w:cs="Times New Roman"/>
          <w:sz w:val="24"/>
          <w:szCs w:val="24"/>
        </w:rPr>
      </w:pPr>
      <w:r w:rsidRPr="00D3745D">
        <w:rPr>
          <w:rFonts w:ascii="Times New Roman" w:eastAsia="Times New Roman" w:hAnsi="Times New Roman" w:cs="Times New Roman"/>
          <w:sz w:val="24"/>
          <w:szCs w:val="24"/>
        </w:rPr>
        <w:t xml:space="preserve">Monthly pre-confirmation adequate protection payments will be calculated from the date the first plan payment is due.  To receive adequate protection payments, a secured creditor must have on file with the Clerk of the Court a timely filed and allowed proof of claim.  The proof of claim must include proof of the creditor’s security interest and shall be served on the Chapter 13 Trustee, the </w:t>
      </w:r>
      <w:r w:rsidR="0084636B">
        <w:rPr>
          <w:rFonts w:ascii="Times New Roman" w:eastAsia="Times New Roman" w:hAnsi="Times New Roman" w:cs="Times New Roman"/>
          <w:sz w:val="24"/>
          <w:szCs w:val="24"/>
        </w:rPr>
        <w:t>d</w:t>
      </w:r>
      <w:r w:rsidRPr="00D3745D">
        <w:rPr>
          <w:rFonts w:ascii="Times New Roman" w:eastAsia="Times New Roman" w:hAnsi="Times New Roman" w:cs="Times New Roman"/>
          <w:sz w:val="24"/>
          <w:szCs w:val="24"/>
        </w:rPr>
        <w:t xml:space="preserve">ebtor and </w:t>
      </w:r>
      <w:r w:rsidR="0084636B">
        <w:rPr>
          <w:rFonts w:ascii="Times New Roman" w:eastAsia="Times New Roman" w:hAnsi="Times New Roman" w:cs="Times New Roman"/>
          <w:sz w:val="24"/>
          <w:szCs w:val="24"/>
        </w:rPr>
        <w:t>d</w:t>
      </w:r>
      <w:r w:rsidRPr="00D3745D">
        <w:rPr>
          <w:rFonts w:ascii="Times New Roman" w:eastAsia="Times New Roman" w:hAnsi="Times New Roman" w:cs="Times New Roman"/>
          <w:sz w:val="24"/>
          <w:szCs w:val="24"/>
        </w:rPr>
        <w:t xml:space="preserve">ebtor’s attorney.  The </w:t>
      </w:r>
      <w:r w:rsidR="0084636B">
        <w:rPr>
          <w:rFonts w:ascii="Times New Roman" w:eastAsia="Times New Roman" w:hAnsi="Times New Roman" w:cs="Times New Roman"/>
          <w:sz w:val="24"/>
          <w:szCs w:val="24"/>
        </w:rPr>
        <w:t>t</w:t>
      </w:r>
      <w:r w:rsidRPr="00D3745D">
        <w:rPr>
          <w:rFonts w:ascii="Times New Roman" w:eastAsia="Times New Roman" w:hAnsi="Times New Roman" w:cs="Times New Roman"/>
          <w:sz w:val="24"/>
          <w:szCs w:val="24"/>
        </w:rPr>
        <w:t>rustee will thereafter commence disbursement of pre-confirmation adequate protection payments in the next regularly scheduled monthly disbursement following the filing of the claim, subject to normal operating procedures.</w:t>
      </w:r>
    </w:p>
    <w:p w14:paraId="57E99646" w14:textId="77777777" w:rsidR="00D90882" w:rsidRDefault="00D90882" w:rsidP="00D90882">
      <w:pPr>
        <w:pStyle w:val="ListParagraph"/>
        <w:spacing w:after="0" w:line="243" w:lineRule="auto"/>
        <w:ind w:left="1080" w:right="720"/>
        <w:jc w:val="both"/>
        <w:rPr>
          <w:rFonts w:ascii="Times New Roman" w:eastAsia="Times New Roman" w:hAnsi="Times New Roman" w:cs="Times New Roman"/>
          <w:sz w:val="24"/>
          <w:szCs w:val="24"/>
        </w:rPr>
      </w:pPr>
    </w:p>
    <w:p w14:paraId="13EA6F50" w14:textId="7BAB49AA" w:rsidR="001466F1" w:rsidRPr="00D3745D" w:rsidRDefault="001466F1" w:rsidP="0036408C">
      <w:pPr>
        <w:pStyle w:val="ListParagraph"/>
        <w:numPr>
          <w:ilvl w:val="0"/>
          <w:numId w:val="3"/>
        </w:numPr>
        <w:spacing w:after="0" w:line="243" w:lineRule="auto"/>
        <w:ind w:right="720"/>
        <w:jc w:val="both"/>
        <w:rPr>
          <w:rFonts w:ascii="Times New Roman" w:eastAsia="Times New Roman" w:hAnsi="Times New Roman" w:cs="Times New Roman"/>
          <w:sz w:val="24"/>
          <w:szCs w:val="24"/>
        </w:rPr>
      </w:pPr>
      <w:r w:rsidRPr="00D3745D">
        <w:rPr>
          <w:rFonts w:ascii="Times New Roman" w:eastAsia="Times New Roman" w:hAnsi="Times New Roman" w:cs="Times New Roman"/>
          <w:sz w:val="24"/>
          <w:szCs w:val="24"/>
        </w:rPr>
        <w:t xml:space="preserve">The </w:t>
      </w:r>
      <w:r w:rsidR="0084636B">
        <w:rPr>
          <w:rFonts w:ascii="Times New Roman" w:eastAsia="Times New Roman" w:hAnsi="Times New Roman" w:cs="Times New Roman"/>
          <w:sz w:val="24"/>
          <w:szCs w:val="24"/>
        </w:rPr>
        <w:t>d</w:t>
      </w:r>
      <w:r w:rsidRPr="00D3745D">
        <w:rPr>
          <w:rFonts w:ascii="Times New Roman" w:eastAsia="Times New Roman" w:hAnsi="Times New Roman" w:cs="Times New Roman"/>
          <w:sz w:val="24"/>
          <w:szCs w:val="24"/>
        </w:rPr>
        <w:t xml:space="preserve">ebtor proposes the following pre-confirmation adequate protection </w:t>
      </w:r>
      <w:r w:rsidR="006E7573" w:rsidRPr="00D3745D">
        <w:rPr>
          <w:rFonts w:ascii="Times New Roman" w:eastAsia="Times New Roman" w:hAnsi="Times New Roman" w:cs="Times New Roman"/>
          <w:sz w:val="24"/>
          <w:szCs w:val="24"/>
        </w:rPr>
        <w:t xml:space="preserve">(“AP”) </w:t>
      </w:r>
      <w:r w:rsidRPr="00D3745D">
        <w:rPr>
          <w:rFonts w:ascii="Times New Roman" w:eastAsia="Times New Roman" w:hAnsi="Times New Roman" w:cs="Times New Roman"/>
          <w:sz w:val="24"/>
          <w:szCs w:val="24"/>
        </w:rPr>
        <w:t xml:space="preserve">payments.  The </w:t>
      </w:r>
      <w:r w:rsidR="0084636B">
        <w:rPr>
          <w:rFonts w:ascii="Times New Roman" w:eastAsia="Times New Roman" w:hAnsi="Times New Roman" w:cs="Times New Roman"/>
          <w:sz w:val="24"/>
          <w:szCs w:val="24"/>
        </w:rPr>
        <w:t>t</w:t>
      </w:r>
      <w:r w:rsidRPr="00D3745D">
        <w:rPr>
          <w:rFonts w:ascii="Times New Roman" w:eastAsia="Times New Roman" w:hAnsi="Times New Roman" w:cs="Times New Roman"/>
          <w:sz w:val="24"/>
          <w:szCs w:val="24"/>
        </w:rPr>
        <w:t xml:space="preserve">rustee shall apply pre-confirmation adequate protection payments to accrued interest, if applicable, and then to principal.  AP </w:t>
      </w:r>
      <w:r w:rsidR="006E7573" w:rsidRPr="00D3745D">
        <w:rPr>
          <w:rFonts w:ascii="Times New Roman" w:eastAsia="Times New Roman" w:hAnsi="Times New Roman" w:cs="Times New Roman"/>
          <w:sz w:val="24"/>
          <w:szCs w:val="24"/>
        </w:rPr>
        <w:t>p</w:t>
      </w:r>
      <w:r w:rsidRPr="00D3745D">
        <w:rPr>
          <w:rFonts w:ascii="Times New Roman" w:eastAsia="Times New Roman" w:hAnsi="Times New Roman" w:cs="Times New Roman"/>
          <w:sz w:val="24"/>
          <w:szCs w:val="24"/>
        </w:rPr>
        <w:t>ayments shall cease upon confirmation of the Plan</w:t>
      </w:r>
      <w:r w:rsidR="006E7573" w:rsidRPr="00D3745D">
        <w:rPr>
          <w:rFonts w:ascii="Times New Roman" w:eastAsia="Times New Roman" w:hAnsi="Times New Roman" w:cs="Times New Roman"/>
          <w:sz w:val="24"/>
          <w:szCs w:val="24"/>
        </w:rPr>
        <w:t>.</w:t>
      </w:r>
    </w:p>
    <w:p w14:paraId="23BCFFB8" w14:textId="77ECE362" w:rsidR="001466F1" w:rsidRDefault="001466F1" w:rsidP="001466F1">
      <w:pPr>
        <w:spacing w:after="0" w:line="243" w:lineRule="auto"/>
        <w:ind w:right="720"/>
        <w:jc w:val="both"/>
        <w:rPr>
          <w:rFonts w:ascii="Times New Roman" w:eastAsia="Times New Roman" w:hAnsi="Times New Roman" w:cs="Times New Roman"/>
          <w:sz w:val="24"/>
          <w:szCs w:val="24"/>
        </w:rPr>
      </w:pPr>
    </w:p>
    <w:p w14:paraId="16E8D033" w14:textId="77777777" w:rsidR="00D8758F" w:rsidRDefault="00D8758F" w:rsidP="001466F1">
      <w:pPr>
        <w:spacing w:after="0" w:line="243" w:lineRule="auto"/>
        <w:ind w:right="720"/>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511"/>
        <w:gridCol w:w="1614"/>
        <w:gridCol w:w="1792"/>
        <w:gridCol w:w="2613"/>
      </w:tblGrid>
      <w:tr w:rsidR="00967764" w14:paraId="4578E3AE" w14:textId="77777777" w:rsidTr="0036408C">
        <w:tc>
          <w:tcPr>
            <w:tcW w:w="3528" w:type="dxa"/>
            <w:vAlign w:val="center"/>
          </w:tcPr>
          <w:p w14:paraId="4942A7EF" w14:textId="70521A72" w:rsidR="00B312F7" w:rsidRPr="0036408C" w:rsidRDefault="00B312F7" w:rsidP="0036408C">
            <w:pPr>
              <w:spacing w:line="243"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Creditor &amp; Collateral</w:t>
            </w:r>
          </w:p>
        </w:tc>
        <w:tc>
          <w:tcPr>
            <w:tcW w:w="1620" w:type="dxa"/>
            <w:vAlign w:val="center"/>
          </w:tcPr>
          <w:p w14:paraId="1D315A03" w14:textId="69094BAA" w:rsidR="00B312F7" w:rsidRPr="0036408C" w:rsidRDefault="00B312F7" w:rsidP="0036408C">
            <w:pPr>
              <w:spacing w:line="24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Monthly AP Payment</w:t>
            </w:r>
          </w:p>
        </w:tc>
        <w:tc>
          <w:tcPr>
            <w:tcW w:w="1800" w:type="dxa"/>
            <w:vAlign w:val="center"/>
          </w:tcPr>
          <w:p w14:paraId="0956E4EF" w14:textId="3B2AF648" w:rsidR="00B312F7" w:rsidRPr="0036408C" w:rsidRDefault="00B312F7" w:rsidP="0036408C">
            <w:pPr>
              <w:spacing w:line="243" w:lineRule="auto"/>
              <w:ind w:right="3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Interest </w:t>
            </w:r>
            <w:proofErr w:type="gramStart"/>
            <w:r>
              <w:rPr>
                <w:rFonts w:ascii="Times New Roman" w:eastAsia="Times New Roman" w:hAnsi="Times New Roman" w:cs="Times New Roman"/>
                <w:b/>
                <w:sz w:val="24"/>
                <w:szCs w:val="24"/>
              </w:rPr>
              <w:t>Rate, If</w:t>
            </w:r>
            <w:proofErr w:type="gramEnd"/>
            <w:r>
              <w:rPr>
                <w:rFonts w:ascii="Times New Roman" w:eastAsia="Times New Roman" w:hAnsi="Times New Roman" w:cs="Times New Roman"/>
                <w:b/>
                <w:sz w:val="24"/>
                <w:szCs w:val="24"/>
              </w:rPr>
              <w:t xml:space="preserve"> Claim is Over Secured</w:t>
            </w:r>
          </w:p>
        </w:tc>
        <w:tc>
          <w:tcPr>
            <w:tcW w:w="2628" w:type="dxa"/>
            <w:vAlign w:val="center"/>
          </w:tcPr>
          <w:p w14:paraId="65994F02" w14:textId="7A36E91E" w:rsidR="00B312F7" w:rsidRPr="0036408C" w:rsidRDefault="00B312F7" w:rsidP="0036408C">
            <w:pPr>
              <w:spacing w:line="24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Treatment Remarks</w:t>
            </w:r>
          </w:p>
        </w:tc>
      </w:tr>
      <w:tr w:rsidR="00967764" w14:paraId="4D7F24C3" w14:textId="77777777" w:rsidTr="0036408C">
        <w:tc>
          <w:tcPr>
            <w:tcW w:w="3528" w:type="dxa"/>
            <w:vAlign w:val="center"/>
          </w:tcPr>
          <w:p w14:paraId="24A8A961" w14:textId="77777777" w:rsidR="00B312F7" w:rsidRDefault="00B312F7" w:rsidP="0036408C">
            <w:pPr>
              <w:spacing w:line="243" w:lineRule="auto"/>
              <w:ind w:right="720"/>
              <w:rPr>
                <w:rFonts w:ascii="Times New Roman" w:eastAsia="Times New Roman" w:hAnsi="Times New Roman" w:cs="Times New Roman"/>
                <w:sz w:val="24"/>
                <w:szCs w:val="24"/>
              </w:rPr>
            </w:pPr>
          </w:p>
          <w:p w14:paraId="49C36FE3"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1620" w:type="dxa"/>
            <w:vAlign w:val="center"/>
          </w:tcPr>
          <w:p w14:paraId="69A843F5"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1800" w:type="dxa"/>
            <w:vAlign w:val="center"/>
          </w:tcPr>
          <w:p w14:paraId="77440ECD"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2628" w:type="dxa"/>
            <w:vAlign w:val="center"/>
          </w:tcPr>
          <w:p w14:paraId="08F8D7E5" w14:textId="77777777" w:rsidR="00B312F7" w:rsidRDefault="00B312F7" w:rsidP="0036408C">
            <w:pPr>
              <w:spacing w:line="243" w:lineRule="auto"/>
              <w:ind w:right="720"/>
              <w:rPr>
                <w:rFonts w:ascii="Times New Roman" w:eastAsia="Times New Roman" w:hAnsi="Times New Roman" w:cs="Times New Roman"/>
                <w:sz w:val="24"/>
                <w:szCs w:val="24"/>
              </w:rPr>
            </w:pPr>
          </w:p>
        </w:tc>
      </w:tr>
      <w:tr w:rsidR="00967764" w14:paraId="23B19FF4" w14:textId="77777777" w:rsidTr="0036408C">
        <w:tc>
          <w:tcPr>
            <w:tcW w:w="3528" w:type="dxa"/>
            <w:vAlign w:val="center"/>
          </w:tcPr>
          <w:p w14:paraId="7576A1F0" w14:textId="77777777" w:rsidR="00B312F7" w:rsidRDefault="00B312F7" w:rsidP="0036408C">
            <w:pPr>
              <w:spacing w:line="243" w:lineRule="auto"/>
              <w:ind w:right="720"/>
              <w:rPr>
                <w:rFonts w:ascii="Times New Roman" w:eastAsia="Times New Roman" w:hAnsi="Times New Roman" w:cs="Times New Roman"/>
                <w:sz w:val="24"/>
                <w:szCs w:val="24"/>
              </w:rPr>
            </w:pPr>
          </w:p>
          <w:p w14:paraId="21B22C00"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1620" w:type="dxa"/>
            <w:vAlign w:val="center"/>
          </w:tcPr>
          <w:p w14:paraId="4B4EC9B3"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1800" w:type="dxa"/>
            <w:vAlign w:val="center"/>
          </w:tcPr>
          <w:p w14:paraId="289CBFBB" w14:textId="77777777" w:rsidR="00B312F7" w:rsidRDefault="00B312F7" w:rsidP="0036408C">
            <w:pPr>
              <w:spacing w:line="243" w:lineRule="auto"/>
              <w:ind w:right="720"/>
              <w:rPr>
                <w:rFonts w:ascii="Times New Roman" w:eastAsia="Times New Roman" w:hAnsi="Times New Roman" w:cs="Times New Roman"/>
                <w:sz w:val="24"/>
                <w:szCs w:val="24"/>
              </w:rPr>
            </w:pPr>
          </w:p>
        </w:tc>
        <w:tc>
          <w:tcPr>
            <w:tcW w:w="2628" w:type="dxa"/>
            <w:vAlign w:val="center"/>
          </w:tcPr>
          <w:p w14:paraId="20742B66" w14:textId="77777777" w:rsidR="00B312F7" w:rsidRDefault="00B312F7" w:rsidP="0036408C">
            <w:pPr>
              <w:spacing w:line="243" w:lineRule="auto"/>
              <w:ind w:right="720"/>
              <w:rPr>
                <w:rFonts w:ascii="Times New Roman" w:eastAsia="Times New Roman" w:hAnsi="Times New Roman" w:cs="Times New Roman"/>
                <w:sz w:val="24"/>
                <w:szCs w:val="24"/>
              </w:rPr>
            </w:pPr>
          </w:p>
        </w:tc>
      </w:tr>
    </w:tbl>
    <w:p w14:paraId="5D54D887" w14:textId="77777777" w:rsidR="00B312F7" w:rsidRDefault="00B312F7" w:rsidP="001466F1">
      <w:pPr>
        <w:spacing w:after="0" w:line="243" w:lineRule="auto"/>
        <w:ind w:right="720"/>
        <w:jc w:val="both"/>
        <w:rPr>
          <w:rFonts w:ascii="Times New Roman" w:eastAsia="Times New Roman" w:hAnsi="Times New Roman" w:cs="Times New Roman"/>
          <w:sz w:val="24"/>
          <w:szCs w:val="24"/>
        </w:rPr>
      </w:pPr>
    </w:p>
    <w:p w14:paraId="0B7B34C0" w14:textId="77777777" w:rsidR="00D722F4" w:rsidRPr="00D3745D" w:rsidRDefault="00E4262C" w:rsidP="00292D89">
      <w:pPr>
        <w:pStyle w:val="NoSpacing"/>
        <w:numPr>
          <w:ilvl w:val="0"/>
          <w:numId w:val="24"/>
        </w:numPr>
        <w:jc w:val="both"/>
        <w:rPr>
          <w:rFonts w:ascii="Times New Roman" w:hAnsi="Times New Roman" w:cs="Times New Roman"/>
          <w:b/>
          <w:sz w:val="24"/>
          <w:szCs w:val="24"/>
        </w:rPr>
      </w:pPr>
      <w:r w:rsidRPr="00D3745D">
        <w:rPr>
          <w:rFonts w:ascii="Times New Roman" w:hAnsi="Times New Roman" w:cs="Times New Roman"/>
          <w:b/>
          <w:sz w:val="24"/>
          <w:szCs w:val="24"/>
        </w:rPr>
        <w:t>Executory Contracts / Unexpired Leases / Contracts for Deed</w:t>
      </w:r>
    </w:p>
    <w:p w14:paraId="10A36C24" w14:textId="77777777" w:rsidR="00E4262C" w:rsidRPr="00D3745D" w:rsidRDefault="00E4262C" w:rsidP="00E4262C">
      <w:pPr>
        <w:pStyle w:val="NoSpacing"/>
        <w:rPr>
          <w:rFonts w:ascii="Times New Roman" w:hAnsi="Times New Roman" w:cs="Times New Roman"/>
          <w:b/>
          <w:sz w:val="24"/>
          <w:szCs w:val="24"/>
        </w:rPr>
      </w:pPr>
    </w:p>
    <w:p w14:paraId="68785201" w14:textId="305579A4" w:rsidR="00E4262C" w:rsidRPr="00292D89" w:rsidRDefault="000520F6" w:rsidP="00292D89">
      <w:pPr>
        <w:pStyle w:val="NoSpacing"/>
        <w:numPr>
          <w:ilvl w:val="1"/>
          <w:numId w:val="20"/>
        </w:numPr>
        <w:ind w:left="720" w:hanging="720"/>
        <w:jc w:val="both"/>
        <w:rPr>
          <w:rFonts w:ascii="Times New Roman" w:hAnsi="Times New Roman" w:cs="Times New Roman"/>
          <w:b/>
          <w:sz w:val="24"/>
          <w:szCs w:val="24"/>
        </w:rPr>
      </w:pPr>
      <w:r w:rsidRPr="00292D89">
        <w:rPr>
          <w:rFonts w:ascii="Times New Roman" w:hAnsi="Times New Roman" w:cs="Times New Roman"/>
          <w:b/>
          <w:sz w:val="24"/>
          <w:szCs w:val="24"/>
        </w:rPr>
        <w:t xml:space="preserve">Pursuant to </w:t>
      </w:r>
      <w:r w:rsidR="00E4262C" w:rsidRPr="00292D89">
        <w:rPr>
          <w:rFonts w:ascii="Times New Roman" w:hAnsi="Times New Roman" w:cs="Times New Roman"/>
          <w:b/>
          <w:sz w:val="24"/>
          <w:szCs w:val="24"/>
        </w:rPr>
        <w:t>§</w:t>
      </w:r>
      <w:r w:rsidR="000C051F" w:rsidRPr="00292D89">
        <w:rPr>
          <w:rFonts w:ascii="Times New Roman" w:hAnsi="Times New Roman" w:cs="Times New Roman"/>
          <w:b/>
          <w:sz w:val="24"/>
          <w:szCs w:val="24"/>
        </w:rPr>
        <w:t xml:space="preserve"> </w:t>
      </w:r>
      <w:r w:rsidR="00E4262C" w:rsidRPr="00292D89">
        <w:rPr>
          <w:rFonts w:ascii="Times New Roman" w:hAnsi="Times New Roman" w:cs="Times New Roman"/>
          <w:b/>
          <w:sz w:val="24"/>
          <w:szCs w:val="24"/>
        </w:rPr>
        <w:t>1322(b)(7) and §</w:t>
      </w:r>
      <w:r w:rsidR="000C051F" w:rsidRPr="00292D89">
        <w:rPr>
          <w:rFonts w:ascii="Times New Roman" w:hAnsi="Times New Roman" w:cs="Times New Roman"/>
          <w:b/>
          <w:sz w:val="24"/>
          <w:szCs w:val="24"/>
        </w:rPr>
        <w:t xml:space="preserve"> </w:t>
      </w:r>
      <w:r w:rsidR="00E4262C" w:rsidRPr="00292D89">
        <w:rPr>
          <w:rFonts w:ascii="Times New Roman" w:hAnsi="Times New Roman" w:cs="Times New Roman"/>
          <w:b/>
          <w:sz w:val="24"/>
          <w:szCs w:val="24"/>
        </w:rPr>
        <w:t xml:space="preserve">365, </w:t>
      </w:r>
      <w:r w:rsidR="0084636B">
        <w:rPr>
          <w:rFonts w:ascii="Times New Roman" w:hAnsi="Times New Roman" w:cs="Times New Roman"/>
          <w:b/>
          <w:sz w:val="24"/>
          <w:szCs w:val="24"/>
        </w:rPr>
        <w:t>d</w:t>
      </w:r>
      <w:r w:rsidR="00E4262C" w:rsidRPr="00292D89">
        <w:rPr>
          <w:rFonts w:ascii="Times New Roman" w:hAnsi="Times New Roman" w:cs="Times New Roman"/>
          <w:b/>
          <w:sz w:val="24"/>
          <w:szCs w:val="24"/>
        </w:rPr>
        <w:t>ebtor hereby elects to assume the following</w:t>
      </w:r>
      <w:r w:rsidR="00967764" w:rsidRPr="00292D89">
        <w:rPr>
          <w:rFonts w:ascii="Times New Roman" w:hAnsi="Times New Roman" w:cs="Times New Roman"/>
          <w:b/>
          <w:sz w:val="24"/>
          <w:szCs w:val="24"/>
        </w:rPr>
        <w:t xml:space="preserve"> </w:t>
      </w:r>
      <w:r w:rsidR="00E4262C" w:rsidRPr="00292D89">
        <w:rPr>
          <w:rFonts w:ascii="Times New Roman" w:hAnsi="Times New Roman" w:cs="Times New Roman"/>
          <w:b/>
          <w:sz w:val="24"/>
          <w:szCs w:val="24"/>
        </w:rPr>
        <w:t>executor</w:t>
      </w:r>
      <w:r w:rsidR="00F31B64" w:rsidRPr="00292D89">
        <w:rPr>
          <w:rFonts w:ascii="Times New Roman" w:hAnsi="Times New Roman" w:cs="Times New Roman"/>
          <w:b/>
          <w:sz w:val="24"/>
          <w:szCs w:val="24"/>
        </w:rPr>
        <w:t xml:space="preserve">y </w:t>
      </w:r>
      <w:r w:rsidR="00E4262C" w:rsidRPr="00292D89">
        <w:rPr>
          <w:rFonts w:ascii="Times New Roman" w:hAnsi="Times New Roman" w:cs="Times New Roman"/>
          <w:b/>
          <w:sz w:val="24"/>
          <w:szCs w:val="24"/>
        </w:rPr>
        <w:t>contracts, unexpired leases, and/or contracts f</w:t>
      </w:r>
      <w:r w:rsidR="002800A5" w:rsidRPr="00292D89">
        <w:rPr>
          <w:rFonts w:ascii="Times New Roman" w:hAnsi="Times New Roman" w:cs="Times New Roman"/>
          <w:b/>
          <w:sz w:val="24"/>
          <w:szCs w:val="24"/>
        </w:rPr>
        <w:t xml:space="preserve">or deed </w:t>
      </w:r>
      <w:r w:rsidR="00E4262C" w:rsidRPr="00292D89">
        <w:rPr>
          <w:rFonts w:ascii="Times New Roman" w:hAnsi="Times New Roman" w:cs="Times New Roman"/>
          <w:b/>
          <w:sz w:val="24"/>
          <w:szCs w:val="24"/>
        </w:rPr>
        <w:t>as follows:</w:t>
      </w:r>
    </w:p>
    <w:p w14:paraId="6AEEE1A7" w14:textId="77777777" w:rsidR="00CD49B2" w:rsidRPr="00D3745D" w:rsidRDefault="00CD49B2" w:rsidP="00CD49B2">
      <w:pPr>
        <w:pStyle w:val="NoSpacing"/>
        <w:ind w:left="108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76"/>
        <w:gridCol w:w="3951"/>
        <w:gridCol w:w="2403"/>
      </w:tblGrid>
      <w:tr w:rsidR="005412D8" w:rsidRPr="00D3745D" w14:paraId="64977510" w14:textId="77777777" w:rsidTr="0036408C">
        <w:trPr>
          <w:trHeight w:val="611"/>
        </w:trPr>
        <w:tc>
          <w:tcPr>
            <w:tcW w:w="3177" w:type="dxa"/>
            <w:vAlign w:val="center"/>
          </w:tcPr>
          <w:p w14:paraId="4B7D2B8E" w14:textId="32D3F8ED" w:rsidR="005412D8" w:rsidRPr="00D3745D" w:rsidRDefault="005412D8" w:rsidP="0036408C">
            <w:pPr>
              <w:pStyle w:val="NoSpacing"/>
              <w:rPr>
                <w:rFonts w:ascii="Times New Roman" w:hAnsi="Times New Roman" w:cs="Times New Roman"/>
                <w:sz w:val="24"/>
                <w:szCs w:val="24"/>
              </w:rPr>
            </w:pPr>
            <w:r w:rsidRPr="0036408C">
              <w:rPr>
                <w:rFonts w:ascii="Times New Roman" w:hAnsi="Times New Roman" w:cs="Times New Roman"/>
                <w:b/>
                <w:sz w:val="24"/>
                <w:szCs w:val="24"/>
              </w:rPr>
              <w:t xml:space="preserve">Creditor </w:t>
            </w:r>
          </w:p>
        </w:tc>
        <w:tc>
          <w:tcPr>
            <w:tcW w:w="3951" w:type="dxa"/>
            <w:vAlign w:val="center"/>
          </w:tcPr>
          <w:p w14:paraId="1BFCBDF4" w14:textId="5454855B" w:rsidR="005412D8" w:rsidRPr="0036408C" w:rsidRDefault="000C051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Property</w:t>
            </w:r>
            <w:r w:rsidR="00C93179">
              <w:rPr>
                <w:rFonts w:ascii="Times New Roman" w:hAnsi="Times New Roman" w:cs="Times New Roman"/>
                <w:b/>
                <w:sz w:val="24"/>
                <w:szCs w:val="24"/>
              </w:rPr>
              <w:t xml:space="preserve"> or Contract Description </w:t>
            </w:r>
          </w:p>
        </w:tc>
        <w:tc>
          <w:tcPr>
            <w:tcW w:w="2403" w:type="dxa"/>
            <w:vAlign w:val="center"/>
          </w:tcPr>
          <w:p w14:paraId="4A100B89" w14:textId="77777777" w:rsidR="005412D8" w:rsidRPr="0036408C" w:rsidRDefault="00887736"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 xml:space="preserve">Current </w:t>
            </w:r>
            <w:r w:rsidR="005412D8" w:rsidRPr="0036408C">
              <w:rPr>
                <w:rFonts w:ascii="Times New Roman" w:hAnsi="Times New Roman" w:cs="Times New Roman"/>
                <w:b/>
                <w:sz w:val="24"/>
                <w:szCs w:val="24"/>
              </w:rPr>
              <w:t xml:space="preserve">Monthly Payment to be Paid Directly by the Debtor </w:t>
            </w:r>
          </w:p>
        </w:tc>
      </w:tr>
      <w:tr w:rsidR="005412D8" w:rsidRPr="00D3745D" w14:paraId="3F4721A6" w14:textId="77777777" w:rsidTr="0036408C">
        <w:trPr>
          <w:trHeight w:val="861"/>
        </w:trPr>
        <w:tc>
          <w:tcPr>
            <w:tcW w:w="3177" w:type="dxa"/>
            <w:vAlign w:val="center"/>
          </w:tcPr>
          <w:p w14:paraId="2172CF0A" w14:textId="77777777" w:rsidR="005412D8" w:rsidRPr="00D3745D" w:rsidRDefault="005412D8" w:rsidP="0036408C">
            <w:pPr>
              <w:pStyle w:val="NoSpacing"/>
              <w:rPr>
                <w:rFonts w:ascii="Times New Roman" w:hAnsi="Times New Roman" w:cs="Times New Roman"/>
                <w:sz w:val="24"/>
                <w:szCs w:val="24"/>
              </w:rPr>
            </w:pPr>
          </w:p>
          <w:p w14:paraId="4C7D7F82" w14:textId="77777777" w:rsidR="005412D8" w:rsidRPr="00D3745D" w:rsidRDefault="005412D8" w:rsidP="0036408C">
            <w:pPr>
              <w:pStyle w:val="NoSpacing"/>
              <w:rPr>
                <w:rFonts w:ascii="Times New Roman" w:hAnsi="Times New Roman" w:cs="Times New Roman"/>
                <w:sz w:val="24"/>
                <w:szCs w:val="24"/>
              </w:rPr>
            </w:pPr>
          </w:p>
          <w:p w14:paraId="05918602" w14:textId="77777777" w:rsidR="005412D8" w:rsidRPr="00D3745D" w:rsidRDefault="005412D8" w:rsidP="0036408C">
            <w:pPr>
              <w:pStyle w:val="NoSpacing"/>
              <w:rPr>
                <w:rFonts w:ascii="Times New Roman" w:hAnsi="Times New Roman" w:cs="Times New Roman"/>
                <w:sz w:val="24"/>
                <w:szCs w:val="24"/>
              </w:rPr>
            </w:pPr>
          </w:p>
        </w:tc>
        <w:tc>
          <w:tcPr>
            <w:tcW w:w="3951" w:type="dxa"/>
            <w:vAlign w:val="center"/>
          </w:tcPr>
          <w:p w14:paraId="3ACE9DCB" w14:textId="77777777" w:rsidR="005412D8" w:rsidRPr="00D3745D" w:rsidRDefault="005412D8" w:rsidP="0036408C">
            <w:pPr>
              <w:pStyle w:val="NoSpacing"/>
              <w:rPr>
                <w:rFonts w:ascii="Times New Roman" w:hAnsi="Times New Roman" w:cs="Times New Roman"/>
                <w:sz w:val="24"/>
                <w:szCs w:val="24"/>
              </w:rPr>
            </w:pPr>
          </w:p>
        </w:tc>
        <w:tc>
          <w:tcPr>
            <w:tcW w:w="2403" w:type="dxa"/>
            <w:vAlign w:val="center"/>
          </w:tcPr>
          <w:p w14:paraId="23884EE3" w14:textId="77777777" w:rsidR="005412D8" w:rsidRPr="00D3745D" w:rsidRDefault="005412D8" w:rsidP="0036408C">
            <w:pPr>
              <w:pStyle w:val="NoSpacing"/>
              <w:rPr>
                <w:rFonts w:ascii="Times New Roman" w:hAnsi="Times New Roman" w:cs="Times New Roman"/>
                <w:sz w:val="24"/>
                <w:szCs w:val="24"/>
              </w:rPr>
            </w:pPr>
          </w:p>
        </w:tc>
      </w:tr>
    </w:tbl>
    <w:p w14:paraId="26E2A636" w14:textId="77777777" w:rsidR="0004277F" w:rsidRPr="00D3745D" w:rsidRDefault="0004277F" w:rsidP="00575A65">
      <w:pPr>
        <w:widowControl/>
        <w:spacing w:after="0"/>
        <w:rPr>
          <w:rFonts w:ascii="Times New Roman" w:hAnsi="Times New Roman" w:cs="Times New Roman"/>
          <w:sz w:val="24"/>
          <w:szCs w:val="24"/>
        </w:rPr>
      </w:pPr>
    </w:p>
    <w:p w14:paraId="600F3557" w14:textId="56D39CE4" w:rsidR="002813B5" w:rsidRPr="00292D89" w:rsidRDefault="000520F6" w:rsidP="00292D89">
      <w:pPr>
        <w:pStyle w:val="ListParagraph"/>
        <w:widowControl/>
        <w:numPr>
          <w:ilvl w:val="1"/>
          <w:numId w:val="20"/>
        </w:numPr>
        <w:spacing w:after="0"/>
        <w:ind w:left="720" w:hanging="720"/>
        <w:jc w:val="both"/>
        <w:rPr>
          <w:rFonts w:ascii="Times New Roman" w:hAnsi="Times New Roman" w:cs="Times New Roman"/>
          <w:b/>
          <w:sz w:val="24"/>
          <w:szCs w:val="24"/>
        </w:rPr>
      </w:pPr>
      <w:r w:rsidRPr="00292D89">
        <w:rPr>
          <w:rFonts w:ascii="Times New Roman" w:hAnsi="Times New Roman" w:cs="Times New Roman"/>
          <w:b/>
          <w:sz w:val="24"/>
          <w:szCs w:val="24"/>
        </w:rPr>
        <w:t xml:space="preserve">Pursuant to </w:t>
      </w:r>
      <w:r w:rsidR="00F31B64" w:rsidRPr="00292D89">
        <w:rPr>
          <w:rFonts w:ascii="Times New Roman" w:hAnsi="Times New Roman" w:cs="Times New Roman"/>
          <w:b/>
          <w:sz w:val="24"/>
          <w:szCs w:val="24"/>
        </w:rPr>
        <w:t>§</w:t>
      </w:r>
      <w:r w:rsidR="000C051F" w:rsidRPr="00292D89">
        <w:rPr>
          <w:rFonts w:ascii="Times New Roman" w:hAnsi="Times New Roman" w:cs="Times New Roman"/>
          <w:b/>
          <w:sz w:val="24"/>
          <w:szCs w:val="24"/>
        </w:rPr>
        <w:t xml:space="preserve"> </w:t>
      </w:r>
      <w:r w:rsidR="00F31B64" w:rsidRPr="00292D89">
        <w:rPr>
          <w:rFonts w:ascii="Times New Roman" w:hAnsi="Times New Roman" w:cs="Times New Roman"/>
          <w:b/>
          <w:sz w:val="24"/>
          <w:szCs w:val="24"/>
        </w:rPr>
        <w:t>1322(b)(7) and §</w:t>
      </w:r>
      <w:r w:rsidR="000C051F" w:rsidRPr="00292D89">
        <w:rPr>
          <w:rFonts w:ascii="Times New Roman" w:hAnsi="Times New Roman" w:cs="Times New Roman"/>
          <w:b/>
          <w:sz w:val="24"/>
          <w:szCs w:val="24"/>
        </w:rPr>
        <w:t xml:space="preserve"> </w:t>
      </w:r>
      <w:r w:rsidR="00F31B64" w:rsidRPr="00292D89">
        <w:rPr>
          <w:rFonts w:ascii="Times New Roman" w:hAnsi="Times New Roman" w:cs="Times New Roman"/>
          <w:b/>
          <w:sz w:val="24"/>
          <w:szCs w:val="24"/>
        </w:rPr>
        <w:t xml:space="preserve">365, </w:t>
      </w:r>
      <w:r w:rsidR="0084636B">
        <w:rPr>
          <w:rFonts w:ascii="Times New Roman" w:hAnsi="Times New Roman" w:cs="Times New Roman"/>
          <w:b/>
          <w:sz w:val="24"/>
          <w:szCs w:val="24"/>
        </w:rPr>
        <w:t>d</w:t>
      </w:r>
      <w:r w:rsidR="00F31B64" w:rsidRPr="00292D89">
        <w:rPr>
          <w:rFonts w:ascii="Times New Roman" w:hAnsi="Times New Roman" w:cs="Times New Roman"/>
          <w:b/>
          <w:sz w:val="24"/>
          <w:szCs w:val="24"/>
        </w:rPr>
        <w:t>ebtor hereby elects to reject the following executor</w:t>
      </w:r>
      <w:r w:rsidR="00782CF3" w:rsidRPr="00292D89">
        <w:rPr>
          <w:rFonts w:ascii="Times New Roman" w:hAnsi="Times New Roman" w:cs="Times New Roman"/>
          <w:b/>
          <w:sz w:val="24"/>
          <w:szCs w:val="24"/>
        </w:rPr>
        <w:t>y</w:t>
      </w:r>
      <w:r w:rsidR="00F31B64" w:rsidRPr="00292D89">
        <w:rPr>
          <w:rFonts w:ascii="Times New Roman" w:hAnsi="Times New Roman" w:cs="Times New Roman"/>
          <w:b/>
          <w:sz w:val="24"/>
          <w:szCs w:val="24"/>
        </w:rPr>
        <w:t xml:space="preserve"> contracts, unexpired leas</w:t>
      </w:r>
      <w:r w:rsidR="00CD49B2" w:rsidRPr="00292D89">
        <w:rPr>
          <w:rFonts w:ascii="Times New Roman" w:hAnsi="Times New Roman" w:cs="Times New Roman"/>
          <w:b/>
          <w:sz w:val="24"/>
          <w:szCs w:val="24"/>
        </w:rPr>
        <w:t>es, and/or contracts for deed:</w:t>
      </w:r>
    </w:p>
    <w:p w14:paraId="427E2EA3" w14:textId="77777777" w:rsidR="00575A65" w:rsidRPr="00D3745D" w:rsidRDefault="00575A65" w:rsidP="00575A65">
      <w:pPr>
        <w:pStyle w:val="ListParagraph"/>
        <w:widowControl/>
        <w:spacing w:after="0"/>
        <w:ind w:left="1080"/>
        <w:rPr>
          <w:rFonts w:ascii="Times New Roman" w:hAnsi="Times New Roman" w:cs="Times New Roman"/>
          <w:sz w:val="24"/>
          <w:szCs w:val="24"/>
        </w:rPr>
      </w:pPr>
    </w:p>
    <w:tbl>
      <w:tblPr>
        <w:tblStyle w:val="TableGrid"/>
        <w:tblW w:w="9620" w:type="dxa"/>
        <w:tblLook w:val="04A0" w:firstRow="1" w:lastRow="0" w:firstColumn="1" w:lastColumn="0" w:noHBand="0" w:noVBand="1"/>
      </w:tblPr>
      <w:tblGrid>
        <w:gridCol w:w="4810"/>
        <w:gridCol w:w="4810"/>
      </w:tblGrid>
      <w:tr w:rsidR="005636C3" w:rsidRPr="00D3745D" w14:paraId="26AF37D3" w14:textId="77777777" w:rsidTr="0036408C">
        <w:trPr>
          <w:trHeight w:val="368"/>
        </w:trPr>
        <w:tc>
          <w:tcPr>
            <w:tcW w:w="4810" w:type="dxa"/>
            <w:vAlign w:val="center"/>
          </w:tcPr>
          <w:p w14:paraId="7DCFE97E" w14:textId="3FBFEF1F" w:rsidR="00967764" w:rsidRPr="0036408C" w:rsidRDefault="005636C3"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4810" w:type="dxa"/>
            <w:vAlign w:val="center"/>
          </w:tcPr>
          <w:p w14:paraId="519D9D7A" w14:textId="325B5F2A" w:rsidR="00967764" w:rsidRPr="0036408C" w:rsidRDefault="000C051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Property</w:t>
            </w:r>
          </w:p>
        </w:tc>
      </w:tr>
      <w:tr w:rsidR="005636C3" w:rsidRPr="00D3745D" w14:paraId="61823787" w14:textId="77777777" w:rsidTr="0036408C">
        <w:trPr>
          <w:trHeight w:val="591"/>
        </w:trPr>
        <w:tc>
          <w:tcPr>
            <w:tcW w:w="4810" w:type="dxa"/>
            <w:vAlign w:val="center"/>
          </w:tcPr>
          <w:p w14:paraId="2AFD5FB6" w14:textId="77777777" w:rsidR="005636C3" w:rsidRPr="00D3745D" w:rsidRDefault="005636C3" w:rsidP="0036408C">
            <w:pPr>
              <w:pStyle w:val="NoSpacing"/>
              <w:rPr>
                <w:rFonts w:ascii="Times New Roman" w:hAnsi="Times New Roman" w:cs="Times New Roman"/>
                <w:sz w:val="24"/>
                <w:szCs w:val="24"/>
              </w:rPr>
            </w:pPr>
          </w:p>
          <w:p w14:paraId="554D9C96" w14:textId="77777777" w:rsidR="005636C3" w:rsidRPr="00D3745D" w:rsidRDefault="005636C3" w:rsidP="0036408C">
            <w:pPr>
              <w:pStyle w:val="NoSpacing"/>
              <w:rPr>
                <w:rFonts w:ascii="Times New Roman" w:hAnsi="Times New Roman" w:cs="Times New Roman"/>
                <w:sz w:val="24"/>
                <w:szCs w:val="24"/>
              </w:rPr>
            </w:pPr>
          </w:p>
        </w:tc>
        <w:tc>
          <w:tcPr>
            <w:tcW w:w="4810" w:type="dxa"/>
            <w:vAlign w:val="center"/>
          </w:tcPr>
          <w:p w14:paraId="1D7D0DAC" w14:textId="77777777" w:rsidR="005636C3" w:rsidRPr="00D3745D" w:rsidRDefault="005636C3" w:rsidP="0036408C">
            <w:pPr>
              <w:pStyle w:val="NoSpacing"/>
              <w:rPr>
                <w:rFonts w:ascii="Times New Roman" w:hAnsi="Times New Roman" w:cs="Times New Roman"/>
                <w:sz w:val="24"/>
                <w:szCs w:val="24"/>
              </w:rPr>
            </w:pPr>
          </w:p>
        </w:tc>
      </w:tr>
    </w:tbl>
    <w:p w14:paraId="1FD64A00" w14:textId="77777777" w:rsidR="00967764" w:rsidRDefault="00967764" w:rsidP="0036408C">
      <w:pPr>
        <w:pStyle w:val="NoSpacing"/>
        <w:jc w:val="center"/>
        <w:rPr>
          <w:rFonts w:ascii="Times New Roman" w:hAnsi="Times New Roman" w:cs="Times New Roman"/>
          <w:b/>
          <w:sz w:val="24"/>
          <w:szCs w:val="24"/>
        </w:rPr>
      </w:pPr>
    </w:p>
    <w:p w14:paraId="33F7F72F" w14:textId="473235E8" w:rsidR="001506E2" w:rsidRDefault="00FE1236" w:rsidP="00292D89">
      <w:pPr>
        <w:pStyle w:val="NoSpacing"/>
        <w:numPr>
          <w:ilvl w:val="0"/>
          <w:numId w:val="24"/>
        </w:numPr>
        <w:jc w:val="both"/>
        <w:rPr>
          <w:rFonts w:ascii="Times New Roman" w:hAnsi="Times New Roman" w:cs="Times New Roman"/>
          <w:b/>
          <w:sz w:val="24"/>
          <w:szCs w:val="24"/>
        </w:rPr>
      </w:pPr>
      <w:r w:rsidRPr="00D3745D">
        <w:rPr>
          <w:rFonts w:ascii="Times New Roman" w:hAnsi="Times New Roman" w:cs="Times New Roman"/>
          <w:b/>
          <w:sz w:val="24"/>
          <w:szCs w:val="24"/>
        </w:rPr>
        <w:t>Treatment of Claims</w:t>
      </w:r>
    </w:p>
    <w:p w14:paraId="2F0A4B77" w14:textId="2B3AD109" w:rsidR="001506E2" w:rsidRPr="001506E2" w:rsidRDefault="001506E2" w:rsidP="00292D89">
      <w:pPr>
        <w:pStyle w:val="NoSpacing"/>
        <w:ind w:left="3240"/>
        <w:jc w:val="both"/>
        <w:rPr>
          <w:rFonts w:ascii="Times New Roman" w:hAnsi="Times New Roman" w:cs="Times New Roman"/>
          <w:b/>
          <w:sz w:val="24"/>
          <w:szCs w:val="24"/>
        </w:rPr>
      </w:pPr>
    </w:p>
    <w:p w14:paraId="5FAA5A20" w14:textId="6C4AE99C" w:rsidR="00E94586" w:rsidRPr="00292D89" w:rsidRDefault="001506E2" w:rsidP="00292D89">
      <w:pPr>
        <w:pStyle w:val="NoSpacing"/>
        <w:jc w:val="both"/>
        <w:rPr>
          <w:rFonts w:ascii="Times New Roman" w:hAnsi="Times New Roman" w:cs="Times New Roman"/>
          <w:b/>
          <w:sz w:val="24"/>
          <w:szCs w:val="24"/>
        </w:rPr>
      </w:pPr>
      <w:r>
        <w:rPr>
          <w:rFonts w:ascii="Times New Roman" w:hAnsi="Times New Roman" w:cs="Times New Roman"/>
          <w:b/>
          <w:sz w:val="24"/>
          <w:szCs w:val="24"/>
        </w:rPr>
        <w:t>7.1</w:t>
      </w:r>
      <w:r>
        <w:rPr>
          <w:rFonts w:ascii="Times New Roman" w:hAnsi="Times New Roman" w:cs="Times New Roman"/>
          <w:b/>
          <w:sz w:val="24"/>
          <w:szCs w:val="24"/>
        </w:rPr>
        <w:tab/>
      </w:r>
      <w:r w:rsidR="009F30E8" w:rsidRPr="00292D89">
        <w:rPr>
          <w:rFonts w:ascii="Times New Roman" w:hAnsi="Times New Roman" w:cs="Times New Roman"/>
          <w:b/>
          <w:sz w:val="24"/>
          <w:szCs w:val="24"/>
        </w:rPr>
        <w:t xml:space="preserve">Administrative Claims &amp; Request for Attorney Fees.  </w:t>
      </w:r>
    </w:p>
    <w:p w14:paraId="25506660" w14:textId="77777777" w:rsidR="00E94586" w:rsidRPr="0036408C" w:rsidRDefault="00E94586" w:rsidP="0036408C">
      <w:pPr>
        <w:pStyle w:val="NoSpacing"/>
        <w:ind w:left="720"/>
        <w:jc w:val="both"/>
        <w:rPr>
          <w:rFonts w:ascii="Times New Roman" w:hAnsi="Times New Roman" w:cs="Times New Roman"/>
          <w:sz w:val="24"/>
          <w:szCs w:val="24"/>
        </w:rPr>
      </w:pPr>
    </w:p>
    <w:p w14:paraId="4B1479E5" w14:textId="5ED656FF" w:rsidR="009F30E8" w:rsidRPr="00D3745D" w:rsidRDefault="009F30E8"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w:t>
      </w:r>
      <w:r w:rsidR="0084636B">
        <w:rPr>
          <w:rFonts w:ascii="Times New Roman" w:hAnsi="Times New Roman" w:cs="Times New Roman"/>
          <w:sz w:val="24"/>
          <w:szCs w:val="24"/>
        </w:rPr>
        <w:t>t</w:t>
      </w:r>
      <w:r w:rsidRPr="00D3745D">
        <w:rPr>
          <w:rFonts w:ascii="Times New Roman" w:hAnsi="Times New Roman" w:cs="Times New Roman"/>
          <w:sz w:val="24"/>
          <w:szCs w:val="24"/>
        </w:rPr>
        <w:t xml:space="preserve">rustee shall </w:t>
      </w:r>
      <w:r w:rsidR="00FB4366" w:rsidRPr="00D3745D">
        <w:rPr>
          <w:rFonts w:ascii="Times New Roman" w:hAnsi="Times New Roman" w:cs="Times New Roman"/>
          <w:sz w:val="24"/>
          <w:szCs w:val="24"/>
        </w:rPr>
        <w:t>collect</w:t>
      </w:r>
      <w:r w:rsidRPr="00D3745D">
        <w:rPr>
          <w:rFonts w:ascii="Times New Roman" w:hAnsi="Times New Roman" w:cs="Times New Roman"/>
          <w:sz w:val="24"/>
          <w:szCs w:val="24"/>
        </w:rPr>
        <w:t xml:space="preserve"> the allowed</w:t>
      </w:r>
      <w:r w:rsidR="00CB5814" w:rsidRPr="00D3745D">
        <w:rPr>
          <w:rFonts w:ascii="Times New Roman" w:hAnsi="Times New Roman" w:cs="Times New Roman"/>
          <w:sz w:val="24"/>
          <w:szCs w:val="24"/>
        </w:rPr>
        <w:t xml:space="preserve"> statutory</w:t>
      </w:r>
      <w:r w:rsidRPr="00D3745D">
        <w:rPr>
          <w:rFonts w:ascii="Times New Roman" w:hAnsi="Times New Roman" w:cs="Times New Roman"/>
          <w:sz w:val="24"/>
          <w:szCs w:val="24"/>
        </w:rPr>
        <w:t xml:space="preserve"> </w:t>
      </w:r>
      <w:r w:rsidR="0084636B">
        <w:rPr>
          <w:rFonts w:ascii="Times New Roman" w:hAnsi="Times New Roman" w:cs="Times New Roman"/>
          <w:sz w:val="24"/>
          <w:szCs w:val="24"/>
        </w:rPr>
        <w:t>t</w:t>
      </w:r>
      <w:r w:rsidRPr="00D3745D">
        <w:rPr>
          <w:rFonts w:ascii="Times New Roman" w:hAnsi="Times New Roman" w:cs="Times New Roman"/>
          <w:sz w:val="24"/>
          <w:szCs w:val="24"/>
        </w:rPr>
        <w:t xml:space="preserve">rustee fee upon receipt of </w:t>
      </w:r>
      <w:r w:rsidR="00FB4366" w:rsidRPr="00D3745D">
        <w:rPr>
          <w:rFonts w:ascii="Times New Roman" w:hAnsi="Times New Roman" w:cs="Times New Roman"/>
          <w:sz w:val="24"/>
          <w:szCs w:val="24"/>
        </w:rPr>
        <w:t xml:space="preserve">all monies paid by or on behalf of </w:t>
      </w:r>
      <w:r w:rsidR="0084636B">
        <w:rPr>
          <w:rFonts w:ascii="Times New Roman" w:hAnsi="Times New Roman" w:cs="Times New Roman"/>
          <w:sz w:val="24"/>
          <w:szCs w:val="24"/>
        </w:rPr>
        <w:t>d</w:t>
      </w:r>
      <w:r w:rsidR="00FB4366" w:rsidRPr="00D3745D">
        <w:rPr>
          <w:rFonts w:ascii="Times New Roman" w:hAnsi="Times New Roman" w:cs="Times New Roman"/>
          <w:sz w:val="24"/>
          <w:szCs w:val="24"/>
        </w:rPr>
        <w:t>ebtor</w:t>
      </w:r>
      <w:r w:rsidR="00967764">
        <w:rPr>
          <w:rFonts w:ascii="Times New Roman" w:hAnsi="Times New Roman" w:cs="Times New Roman"/>
          <w:sz w:val="24"/>
          <w:szCs w:val="24"/>
        </w:rPr>
        <w:t>.</w:t>
      </w:r>
      <w:r w:rsidR="00E94586">
        <w:rPr>
          <w:rFonts w:ascii="Times New Roman" w:hAnsi="Times New Roman" w:cs="Times New Roman"/>
          <w:sz w:val="24"/>
          <w:szCs w:val="24"/>
        </w:rPr>
        <w:t xml:space="preserve">  </w:t>
      </w:r>
      <w:r w:rsidRPr="00D3745D">
        <w:rPr>
          <w:rFonts w:ascii="Times New Roman" w:hAnsi="Times New Roman" w:cs="Times New Roman"/>
          <w:sz w:val="24"/>
          <w:szCs w:val="24"/>
        </w:rPr>
        <w:t xml:space="preserve">All other administrative claims, including </w:t>
      </w:r>
      <w:r w:rsidR="0084636B">
        <w:rPr>
          <w:rFonts w:ascii="Times New Roman" w:hAnsi="Times New Roman" w:cs="Times New Roman"/>
          <w:sz w:val="24"/>
          <w:szCs w:val="24"/>
        </w:rPr>
        <w:t>d</w:t>
      </w:r>
      <w:r w:rsidRPr="00D3745D">
        <w:rPr>
          <w:rFonts w:ascii="Times New Roman" w:hAnsi="Times New Roman" w:cs="Times New Roman"/>
          <w:sz w:val="24"/>
          <w:szCs w:val="24"/>
        </w:rPr>
        <w:t>ebtor’s attorney fees, shall be paid acco</w:t>
      </w:r>
      <w:r w:rsidR="00FB4366" w:rsidRPr="00D3745D">
        <w:rPr>
          <w:rFonts w:ascii="Times New Roman" w:hAnsi="Times New Roman" w:cs="Times New Roman"/>
          <w:sz w:val="24"/>
          <w:szCs w:val="24"/>
        </w:rPr>
        <w:t>rding to the terms of this Plan.</w:t>
      </w:r>
    </w:p>
    <w:p w14:paraId="6B9522CD" w14:textId="77777777" w:rsidR="00FB4366" w:rsidRPr="00D3745D" w:rsidRDefault="00FB4366" w:rsidP="00967764">
      <w:pPr>
        <w:pStyle w:val="NoSpacing"/>
        <w:ind w:left="720"/>
        <w:jc w:val="both"/>
        <w:rPr>
          <w:rFonts w:ascii="Times New Roman" w:hAnsi="Times New Roman" w:cs="Times New Roman"/>
          <w:sz w:val="24"/>
          <w:szCs w:val="24"/>
        </w:rPr>
      </w:pPr>
    </w:p>
    <w:p w14:paraId="5364FFCB" w14:textId="48B479CC" w:rsidR="009F30E8" w:rsidRDefault="00FB4366" w:rsidP="00967764">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Upon confirmation of the Plan, the</w:t>
      </w:r>
      <w:r w:rsidR="00782CF3" w:rsidRPr="00D3745D">
        <w:rPr>
          <w:rFonts w:ascii="Times New Roman" w:hAnsi="Times New Roman" w:cs="Times New Roman"/>
          <w:sz w:val="24"/>
          <w:szCs w:val="24"/>
        </w:rPr>
        <w:t xml:space="preserve"> </w:t>
      </w:r>
      <w:r w:rsidR="009F30E8" w:rsidRPr="00D3745D">
        <w:rPr>
          <w:rFonts w:ascii="Times New Roman" w:hAnsi="Times New Roman" w:cs="Times New Roman"/>
          <w:sz w:val="24"/>
          <w:szCs w:val="24"/>
        </w:rPr>
        <w:t>Court approve</w:t>
      </w:r>
      <w:r w:rsidRPr="00D3745D">
        <w:rPr>
          <w:rFonts w:ascii="Times New Roman" w:hAnsi="Times New Roman" w:cs="Times New Roman"/>
          <w:sz w:val="24"/>
          <w:szCs w:val="24"/>
        </w:rPr>
        <w:t>s</w:t>
      </w:r>
      <w:r w:rsidR="009F30E8" w:rsidRPr="00D3745D">
        <w:rPr>
          <w:rFonts w:ascii="Times New Roman" w:hAnsi="Times New Roman" w:cs="Times New Roman"/>
          <w:sz w:val="24"/>
          <w:szCs w:val="24"/>
        </w:rPr>
        <w:t xml:space="preserve"> and awa</w:t>
      </w:r>
      <w:r w:rsidR="00782CF3" w:rsidRPr="00D3745D">
        <w:rPr>
          <w:rFonts w:ascii="Times New Roman" w:hAnsi="Times New Roman" w:cs="Times New Roman"/>
          <w:sz w:val="24"/>
          <w:szCs w:val="24"/>
        </w:rPr>
        <w:t>rd</w:t>
      </w:r>
      <w:r w:rsidRPr="00D3745D">
        <w:rPr>
          <w:rFonts w:ascii="Times New Roman" w:hAnsi="Times New Roman" w:cs="Times New Roman"/>
          <w:sz w:val="24"/>
          <w:szCs w:val="24"/>
        </w:rPr>
        <w:t>s</w:t>
      </w:r>
      <w:r w:rsidR="00782CF3" w:rsidRPr="00D3745D">
        <w:rPr>
          <w:rFonts w:ascii="Times New Roman" w:hAnsi="Times New Roman" w:cs="Times New Roman"/>
          <w:sz w:val="24"/>
          <w:szCs w:val="24"/>
        </w:rPr>
        <w:t xml:space="preserve"> $______ </w:t>
      </w:r>
      <w:r w:rsidR="00967764">
        <w:rPr>
          <w:rFonts w:ascii="Times New Roman" w:hAnsi="Times New Roman" w:cs="Times New Roman"/>
          <w:sz w:val="24"/>
          <w:szCs w:val="24"/>
        </w:rPr>
        <w:t xml:space="preserve">to </w:t>
      </w:r>
      <w:r w:rsidR="0084636B">
        <w:rPr>
          <w:rFonts w:ascii="Times New Roman" w:hAnsi="Times New Roman" w:cs="Times New Roman"/>
          <w:sz w:val="24"/>
          <w:szCs w:val="24"/>
        </w:rPr>
        <w:t>d</w:t>
      </w:r>
      <w:r w:rsidR="00967764">
        <w:rPr>
          <w:rFonts w:ascii="Times New Roman" w:hAnsi="Times New Roman" w:cs="Times New Roman"/>
          <w:sz w:val="24"/>
          <w:szCs w:val="24"/>
        </w:rPr>
        <w:t xml:space="preserve">ebtor’s attorney </w:t>
      </w:r>
      <w:r w:rsidR="009F30E8" w:rsidRPr="00D3745D">
        <w:rPr>
          <w:rFonts w:ascii="Times New Roman" w:hAnsi="Times New Roman" w:cs="Times New Roman"/>
          <w:sz w:val="24"/>
          <w:szCs w:val="24"/>
        </w:rPr>
        <w:t>as an administrative claim for legal services performed in this case</w:t>
      </w:r>
      <w:r w:rsidRPr="00D3745D">
        <w:rPr>
          <w:rFonts w:ascii="Times New Roman" w:hAnsi="Times New Roman" w:cs="Times New Roman"/>
          <w:sz w:val="24"/>
          <w:szCs w:val="24"/>
        </w:rPr>
        <w:t xml:space="preserve"> in accordance with the applicable benchmark</w:t>
      </w:r>
      <w:r w:rsidR="009F30E8" w:rsidRPr="00D3745D">
        <w:rPr>
          <w:rFonts w:ascii="Times New Roman" w:hAnsi="Times New Roman" w:cs="Times New Roman"/>
          <w:sz w:val="24"/>
          <w:szCs w:val="24"/>
        </w:rPr>
        <w:t xml:space="preserve">.  </w:t>
      </w:r>
      <w:r w:rsidRPr="00D3745D">
        <w:rPr>
          <w:rFonts w:ascii="Times New Roman" w:hAnsi="Times New Roman" w:cs="Times New Roman"/>
          <w:sz w:val="24"/>
          <w:szCs w:val="24"/>
        </w:rPr>
        <w:t>Debtor’s</w:t>
      </w:r>
      <w:r w:rsidR="009F30E8" w:rsidRPr="00D3745D">
        <w:rPr>
          <w:rFonts w:ascii="Times New Roman" w:hAnsi="Times New Roman" w:cs="Times New Roman"/>
          <w:sz w:val="24"/>
          <w:szCs w:val="24"/>
        </w:rPr>
        <w:t xml:space="preserve"> attorney may file applications for an </w:t>
      </w:r>
      <w:r w:rsidR="00856960" w:rsidRPr="00D3745D">
        <w:rPr>
          <w:rFonts w:ascii="Times New Roman" w:hAnsi="Times New Roman" w:cs="Times New Roman"/>
          <w:sz w:val="24"/>
          <w:szCs w:val="24"/>
        </w:rPr>
        <w:t xml:space="preserve">additional </w:t>
      </w:r>
      <w:r w:rsidR="009F30E8" w:rsidRPr="00D3745D">
        <w:rPr>
          <w:rFonts w:ascii="Times New Roman" w:hAnsi="Times New Roman" w:cs="Times New Roman"/>
          <w:sz w:val="24"/>
          <w:szCs w:val="24"/>
        </w:rPr>
        <w:t xml:space="preserve">award of attorney fees </w:t>
      </w:r>
      <w:bookmarkStart w:id="0" w:name="_Hlk182988119"/>
      <w:r w:rsidR="009F30E8" w:rsidRPr="00D3745D">
        <w:rPr>
          <w:rFonts w:ascii="Times New Roman" w:hAnsi="Times New Roman" w:cs="Times New Roman"/>
          <w:sz w:val="24"/>
          <w:szCs w:val="24"/>
        </w:rPr>
        <w:t>pursuant to the Bankruptcy Code</w:t>
      </w:r>
      <w:r w:rsidR="00B36327" w:rsidRPr="00D3745D">
        <w:rPr>
          <w:rFonts w:ascii="Times New Roman" w:hAnsi="Times New Roman" w:cs="Times New Roman"/>
          <w:sz w:val="24"/>
          <w:szCs w:val="24"/>
        </w:rPr>
        <w:t>,</w:t>
      </w:r>
      <w:r w:rsidR="00DB616B" w:rsidRPr="00D3745D">
        <w:rPr>
          <w:rFonts w:ascii="Times New Roman" w:hAnsi="Times New Roman" w:cs="Times New Roman"/>
          <w:sz w:val="24"/>
          <w:szCs w:val="24"/>
        </w:rPr>
        <w:t xml:space="preserve"> Local Bankruptcy</w:t>
      </w:r>
      <w:r w:rsidR="009F30E8" w:rsidRPr="00D3745D">
        <w:rPr>
          <w:rFonts w:ascii="Times New Roman" w:hAnsi="Times New Roman" w:cs="Times New Roman"/>
          <w:sz w:val="24"/>
          <w:szCs w:val="24"/>
        </w:rPr>
        <w:t xml:space="preserve"> Rules</w:t>
      </w:r>
      <w:r w:rsidR="00B36327" w:rsidRPr="00D3745D">
        <w:rPr>
          <w:rFonts w:ascii="Times New Roman" w:hAnsi="Times New Roman" w:cs="Times New Roman"/>
          <w:sz w:val="24"/>
          <w:szCs w:val="24"/>
        </w:rPr>
        <w:t xml:space="preserve"> </w:t>
      </w:r>
      <w:r w:rsidR="00DB616B" w:rsidRPr="00D3745D">
        <w:rPr>
          <w:rFonts w:ascii="Times New Roman" w:hAnsi="Times New Roman" w:cs="Times New Roman"/>
          <w:sz w:val="24"/>
          <w:szCs w:val="24"/>
        </w:rPr>
        <w:t xml:space="preserve">for the Western District of Texas, </w:t>
      </w:r>
      <w:r w:rsidR="00B36327" w:rsidRPr="00D3745D">
        <w:rPr>
          <w:rFonts w:ascii="Times New Roman" w:hAnsi="Times New Roman" w:cs="Times New Roman"/>
          <w:sz w:val="24"/>
          <w:szCs w:val="24"/>
        </w:rPr>
        <w:t xml:space="preserve">and </w:t>
      </w:r>
      <w:r w:rsidR="00154F30">
        <w:rPr>
          <w:rFonts w:ascii="Times New Roman" w:hAnsi="Times New Roman" w:cs="Times New Roman"/>
          <w:sz w:val="24"/>
          <w:szCs w:val="24"/>
        </w:rPr>
        <w:t xml:space="preserve">any applicable </w:t>
      </w:r>
      <w:r w:rsidR="00B36327" w:rsidRPr="00D3745D">
        <w:rPr>
          <w:rFonts w:ascii="Times New Roman" w:hAnsi="Times New Roman" w:cs="Times New Roman"/>
          <w:sz w:val="24"/>
          <w:szCs w:val="24"/>
        </w:rPr>
        <w:t>Standing Order</w:t>
      </w:r>
      <w:bookmarkEnd w:id="0"/>
      <w:r w:rsidR="00154F30">
        <w:rPr>
          <w:rFonts w:ascii="Times New Roman" w:hAnsi="Times New Roman" w:cs="Times New Roman"/>
          <w:sz w:val="24"/>
          <w:szCs w:val="24"/>
        </w:rPr>
        <w:t>.</w:t>
      </w:r>
      <w:r w:rsidR="009F30E8" w:rsidRPr="00D3745D">
        <w:rPr>
          <w:rFonts w:ascii="Times New Roman" w:hAnsi="Times New Roman" w:cs="Times New Roman"/>
          <w:sz w:val="24"/>
          <w:szCs w:val="24"/>
        </w:rPr>
        <w:t xml:space="preserve">  </w:t>
      </w:r>
      <w:r w:rsidR="000531D5" w:rsidRPr="00D3745D">
        <w:rPr>
          <w:rFonts w:ascii="Times New Roman" w:hAnsi="Times New Roman" w:cs="Times New Roman"/>
          <w:sz w:val="24"/>
          <w:szCs w:val="24"/>
        </w:rPr>
        <w:t>If additional monies are ava</w:t>
      </w:r>
      <w:r w:rsidR="007257AE" w:rsidRPr="00D3745D">
        <w:rPr>
          <w:rFonts w:ascii="Times New Roman" w:hAnsi="Times New Roman" w:cs="Times New Roman"/>
          <w:sz w:val="24"/>
          <w:szCs w:val="24"/>
        </w:rPr>
        <w:t>ilable</w:t>
      </w:r>
      <w:r w:rsidR="00967764">
        <w:rPr>
          <w:rFonts w:ascii="Times New Roman" w:hAnsi="Times New Roman" w:cs="Times New Roman"/>
          <w:sz w:val="24"/>
          <w:szCs w:val="24"/>
        </w:rPr>
        <w:t>,</w:t>
      </w:r>
      <w:r w:rsidR="003D2471" w:rsidRPr="00D3745D">
        <w:rPr>
          <w:rFonts w:ascii="Times New Roman" w:hAnsi="Times New Roman" w:cs="Times New Roman"/>
          <w:sz w:val="24"/>
          <w:szCs w:val="24"/>
        </w:rPr>
        <w:t xml:space="preserve"> </w:t>
      </w:r>
      <w:r w:rsidR="00B36327" w:rsidRPr="00D3745D">
        <w:rPr>
          <w:rFonts w:ascii="Times New Roman" w:hAnsi="Times New Roman" w:cs="Times New Roman"/>
          <w:sz w:val="24"/>
          <w:szCs w:val="24"/>
        </w:rPr>
        <w:t xml:space="preserve">the </w:t>
      </w:r>
      <w:r w:rsidR="0084636B">
        <w:rPr>
          <w:rFonts w:ascii="Times New Roman" w:hAnsi="Times New Roman" w:cs="Times New Roman"/>
          <w:sz w:val="24"/>
          <w:szCs w:val="24"/>
        </w:rPr>
        <w:t>t</w:t>
      </w:r>
      <w:r w:rsidR="00B36327" w:rsidRPr="00D3745D">
        <w:rPr>
          <w:rFonts w:ascii="Times New Roman" w:hAnsi="Times New Roman" w:cs="Times New Roman"/>
          <w:sz w:val="24"/>
          <w:szCs w:val="24"/>
        </w:rPr>
        <w:t xml:space="preserve">rustee </w:t>
      </w:r>
      <w:r w:rsidR="00612B93" w:rsidRPr="00D3745D">
        <w:rPr>
          <w:rFonts w:ascii="Times New Roman" w:hAnsi="Times New Roman" w:cs="Times New Roman"/>
          <w:sz w:val="24"/>
          <w:szCs w:val="24"/>
        </w:rPr>
        <w:t>may</w:t>
      </w:r>
      <w:r w:rsidR="003D2471" w:rsidRPr="00D3745D">
        <w:rPr>
          <w:rFonts w:ascii="Times New Roman" w:hAnsi="Times New Roman" w:cs="Times New Roman"/>
          <w:sz w:val="24"/>
          <w:szCs w:val="24"/>
        </w:rPr>
        <w:t>,</w:t>
      </w:r>
      <w:r w:rsidR="007257AE" w:rsidRPr="00D3745D">
        <w:rPr>
          <w:rFonts w:ascii="Times New Roman" w:hAnsi="Times New Roman" w:cs="Times New Roman"/>
          <w:sz w:val="24"/>
          <w:szCs w:val="24"/>
        </w:rPr>
        <w:t xml:space="preserve"> within his or her discretion,</w:t>
      </w:r>
      <w:r w:rsidR="00612B93" w:rsidRPr="00D3745D">
        <w:rPr>
          <w:rFonts w:ascii="Times New Roman" w:hAnsi="Times New Roman" w:cs="Times New Roman"/>
          <w:sz w:val="24"/>
          <w:szCs w:val="24"/>
        </w:rPr>
        <w:t xml:space="preserve"> </w:t>
      </w:r>
      <w:r w:rsidR="00B36327" w:rsidRPr="00D3745D">
        <w:rPr>
          <w:rFonts w:ascii="Times New Roman" w:hAnsi="Times New Roman" w:cs="Times New Roman"/>
          <w:sz w:val="24"/>
          <w:szCs w:val="24"/>
        </w:rPr>
        <w:t>disburse</w:t>
      </w:r>
      <w:r w:rsidR="000531D5" w:rsidRPr="00D3745D">
        <w:rPr>
          <w:rFonts w:ascii="Times New Roman" w:hAnsi="Times New Roman" w:cs="Times New Roman"/>
          <w:sz w:val="24"/>
          <w:szCs w:val="24"/>
        </w:rPr>
        <w:t xml:space="preserve"> such funds </w:t>
      </w:r>
      <w:r w:rsidR="007257AE" w:rsidRPr="00D3745D">
        <w:rPr>
          <w:rFonts w:ascii="Times New Roman" w:hAnsi="Times New Roman" w:cs="Times New Roman"/>
          <w:sz w:val="24"/>
          <w:szCs w:val="24"/>
        </w:rPr>
        <w:t xml:space="preserve">to this class </w:t>
      </w:r>
      <w:r w:rsidR="000531D5" w:rsidRPr="00D3745D">
        <w:rPr>
          <w:rFonts w:ascii="Times New Roman" w:hAnsi="Times New Roman" w:cs="Times New Roman"/>
          <w:sz w:val="24"/>
          <w:szCs w:val="24"/>
        </w:rPr>
        <w:t xml:space="preserve">on a pro rata basis.  </w:t>
      </w:r>
      <w:r w:rsidR="009F30E8" w:rsidRPr="00D3745D">
        <w:rPr>
          <w:rFonts w:ascii="Times New Roman" w:hAnsi="Times New Roman" w:cs="Times New Roman"/>
          <w:sz w:val="24"/>
          <w:szCs w:val="24"/>
        </w:rPr>
        <w:t xml:space="preserve">The </w:t>
      </w:r>
      <w:r w:rsidR="0084636B">
        <w:rPr>
          <w:rFonts w:ascii="Times New Roman" w:hAnsi="Times New Roman" w:cs="Times New Roman"/>
          <w:sz w:val="24"/>
          <w:szCs w:val="24"/>
        </w:rPr>
        <w:t>t</w:t>
      </w:r>
      <w:r w:rsidR="009F30E8" w:rsidRPr="00D3745D">
        <w:rPr>
          <w:rFonts w:ascii="Times New Roman" w:hAnsi="Times New Roman" w:cs="Times New Roman"/>
          <w:sz w:val="24"/>
          <w:szCs w:val="24"/>
        </w:rPr>
        <w:t xml:space="preserve">rustee shall disburse payments to the attorney as follows: </w:t>
      </w:r>
    </w:p>
    <w:p w14:paraId="798DB673" w14:textId="77777777" w:rsidR="00967764" w:rsidRDefault="00967764" w:rsidP="00967764">
      <w:pPr>
        <w:pStyle w:val="NoSpacing"/>
        <w:ind w:left="720"/>
        <w:jc w:val="both"/>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2863"/>
        <w:gridCol w:w="2329"/>
        <w:gridCol w:w="2061"/>
        <w:gridCol w:w="2259"/>
      </w:tblGrid>
      <w:tr w:rsidR="00FB23AD" w14:paraId="215967E3" w14:textId="77777777" w:rsidTr="0036408C">
        <w:tc>
          <w:tcPr>
            <w:tcW w:w="2880" w:type="dxa"/>
            <w:vAlign w:val="center"/>
          </w:tcPr>
          <w:p w14:paraId="0A0DA856" w14:textId="35A08624" w:rsidR="00967764" w:rsidRPr="0036408C" w:rsidRDefault="00967764" w:rsidP="0036408C">
            <w:pPr>
              <w:pStyle w:val="NoSpacing"/>
              <w:rPr>
                <w:rFonts w:ascii="Times New Roman" w:hAnsi="Times New Roman" w:cs="Times New Roman"/>
                <w:b/>
                <w:sz w:val="24"/>
                <w:szCs w:val="24"/>
              </w:rPr>
            </w:pPr>
            <w:r>
              <w:rPr>
                <w:rFonts w:ascii="Times New Roman" w:hAnsi="Times New Roman" w:cs="Times New Roman"/>
                <w:b/>
                <w:sz w:val="24"/>
                <w:szCs w:val="24"/>
              </w:rPr>
              <w:t>Debtor’s Attorney</w:t>
            </w:r>
          </w:p>
        </w:tc>
        <w:tc>
          <w:tcPr>
            <w:tcW w:w="2340" w:type="dxa"/>
            <w:vAlign w:val="center"/>
          </w:tcPr>
          <w:p w14:paraId="48FFB173" w14:textId="6A46E1FA" w:rsidR="00967764" w:rsidRPr="0036408C" w:rsidRDefault="00967764" w:rsidP="0036408C">
            <w:pPr>
              <w:pStyle w:val="NoSpacing"/>
              <w:rPr>
                <w:rFonts w:ascii="Times New Roman" w:hAnsi="Times New Roman" w:cs="Times New Roman"/>
                <w:b/>
                <w:sz w:val="24"/>
                <w:szCs w:val="24"/>
              </w:rPr>
            </w:pPr>
            <w:r>
              <w:rPr>
                <w:rFonts w:ascii="Times New Roman" w:hAnsi="Times New Roman" w:cs="Times New Roman"/>
                <w:b/>
                <w:sz w:val="24"/>
                <w:szCs w:val="24"/>
              </w:rPr>
              <w:t>Amount of Fee Paid Through the Plan</w:t>
            </w:r>
          </w:p>
        </w:tc>
        <w:tc>
          <w:tcPr>
            <w:tcW w:w="2070" w:type="dxa"/>
            <w:vAlign w:val="center"/>
          </w:tcPr>
          <w:p w14:paraId="14476A30" w14:textId="507AEF41" w:rsidR="00967764" w:rsidRPr="0036408C" w:rsidRDefault="00967764" w:rsidP="0036408C">
            <w:pPr>
              <w:pStyle w:val="NoSpacing"/>
              <w:rPr>
                <w:rFonts w:ascii="Times New Roman" w:hAnsi="Times New Roman" w:cs="Times New Roman"/>
                <w:b/>
                <w:sz w:val="24"/>
                <w:szCs w:val="24"/>
              </w:rPr>
            </w:pPr>
            <w:r>
              <w:rPr>
                <w:rFonts w:ascii="Times New Roman" w:hAnsi="Times New Roman" w:cs="Times New Roman"/>
                <w:b/>
                <w:sz w:val="24"/>
                <w:szCs w:val="24"/>
              </w:rPr>
              <w:t>Payment Method:</w:t>
            </w:r>
          </w:p>
        </w:tc>
        <w:tc>
          <w:tcPr>
            <w:tcW w:w="2268" w:type="dxa"/>
            <w:vAlign w:val="center"/>
          </w:tcPr>
          <w:p w14:paraId="12C16C03" w14:textId="3E6D82E9" w:rsidR="00967764" w:rsidRPr="0036408C" w:rsidRDefault="00967764" w:rsidP="0036408C">
            <w:pPr>
              <w:pStyle w:val="NoSpacing"/>
              <w:rPr>
                <w:rFonts w:ascii="Times New Roman" w:hAnsi="Times New Roman" w:cs="Times New Roman"/>
                <w:b/>
                <w:sz w:val="24"/>
                <w:szCs w:val="24"/>
              </w:rPr>
            </w:pPr>
            <w:r>
              <w:rPr>
                <w:rFonts w:ascii="Times New Roman" w:hAnsi="Times New Roman" w:cs="Times New Roman"/>
                <w:b/>
                <w:sz w:val="24"/>
                <w:szCs w:val="24"/>
              </w:rPr>
              <w:t>Additional Provisions</w:t>
            </w:r>
          </w:p>
        </w:tc>
      </w:tr>
      <w:tr w:rsidR="00FB23AD" w14:paraId="456C1F79" w14:textId="77777777" w:rsidTr="0036408C">
        <w:tc>
          <w:tcPr>
            <w:tcW w:w="2880" w:type="dxa"/>
            <w:vAlign w:val="center"/>
          </w:tcPr>
          <w:p w14:paraId="7DF33D29" w14:textId="77777777" w:rsidR="00967764" w:rsidRDefault="00967764" w:rsidP="0036408C">
            <w:pPr>
              <w:pStyle w:val="NoSpacing"/>
              <w:rPr>
                <w:rFonts w:ascii="Times New Roman" w:hAnsi="Times New Roman" w:cs="Times New Roman"/>
                <w:sz w:val="24"/>
                <w:szCs w:val="24"/>
              </w:rPr>
            </w:pPr>
          </w:p>
        </w:tc>
        <w:tc>
          <w:tcPr>
            <w:tcW w:w="2340" w:type="dxa"/>
            <w:vAlign w:val="center"/>
          </w:tcPr>
          <w:p w14:paraId="777E5BF5" w14:textId="77777777" w:rsidR="00967764" w:rsidRDefault="00967764" w:rsidP="0036408C">
            <w:pPr>
              <w:pStyle w:val="NoSpacing"/>
              <w:rPr>
                <w:rFonts w:ascii="Times New Roman" w:hAnsi="Times New Roman" w:cs="Times New Roman"/>
                <w:sz w:val="24"/>
                <w:szCs w:val="24"/>
              </w:rPr>
            </w:pPr>
          </w:p>
        </w:tc>
        <w:tc>
          <w:tcPr>
            <w:tcW w:w="2070" w:type="dxa"/>
            <w:vAlign w:val="center"/>
          </w:tcPr>
          <w:p w14:paraId="1DC4928F" w14:textId="77777777" w:rsidR="00967764" w:rsidRPr="00D3745D" w:rsidRDefault="00967764" w:rsidP="0036408C">
            <w:pPr>
              <w:pStyle w:val="NoSpacing"/>
              <w:rPr>
                <w:rFonts w:ascii="Times New Roman" w:hAnsi="Times New Roman" w:cs="Times New Roman"/>
                <w:sz w:val="24"/>
                <w:szCs w:val="24"/>
              </w:rPr>
            </w:pPr>
            <w:r w:rsidRPr="00D3745D">
              <w:rPr>
                <w:rFonts w:ascii="Times New Roman" w:hAnsi="Times New Roman" w:cs="Times New Roman"/>
                <w:sz w:val="24"/>
                <w:szCs w:val="24"/>
              </w:rPr>
              <w:sym w:font="Wingdings" w:char="F06F"/>
            </w:r>
            <w:r w:rsidRPr="00D3745D">
              <w:rPr>
                <w:rFonts w:ascii="Times New Roman" w:hAnsi="Times New Roman" w:cs="Times New Roman"/>
                <w:sz w:val="24"/>
                <w:szCs w:val="24"/>
              </w:rPr>
              <w:t xml:space="preserve"> Standing Order</w:t>
            </w:r>
          </w:p>
          <w:p w14:paraId="459AAED4" w14:textId="193747E7" w:rsidR="00967764" w:rsidRDefault="00967764" w:rsidP="0036408C">
            <w:pPr>
              <w:pStyle w:val="NoSpacing"/>
              <w:rPr>
                <w:rFonts w:ascii="Times New Roman" w:hAnsi="Times New Roman" w:cs="Times New Roman"/>
                <w:sz w:val="24"/>
                <w:szCs w:val="24"/>
              </w:rPr>
            </w:pPr>
            <w:r w:rsidRPr="00D3745D">
              <w:rPr>
                <w:rFonts w:ascii="Times New Roman" w:hAnsi="Times New Roman" w:cs="Times New Roman"/>
                <w:sz w:val="24"/>
                <w:szCs w:val="24"/>
              </w:rPr>
              <w:sym w:font="Wingdings" w:char="F06F"/>
            </w:r>
            <w:r w:rsidRPr="00D3745D">
              <w:rPr>
                <w:rFonts w:ascii="Times New Roman" w:hAnsi="Times New Roman" w:cs="Times New Roman"/>
                <w:sz w:val="24"/>
                <w:szCs w:val="24"/>
              </w:rPr>
              <w:t xml:space="preserve"> Other</w:t>
            </w:r>
          </w:p>
        </w:tc>
        <w:tc>
          <w:tcPr>
            <w:tcW w:w="2268" w:type="dxa"/>
            <w:vAlign w:val="center"/>
          </w:tcPr>
          <w:p w14:paraId="5A31D959" w14:textId="77777777" w:rsidR="00967764" w:rsidRDefault="00967764" w:rsidP="0036408C">
            <w:pPr>
              <w:pStyle w:val="NoSpacing"/>
              <w:rPr>
                <w:rFonts w:ascii="Times New Roman" w:hAnsi="Times New Roman" w:cs="Times New Roman"/>
                <w:sz w:val="24"/>
                <w:szCs w:val="24"/>
              </w:rPr>
            </w:pPr>
          </w:p>
        </w:tc>
      </w:tr>
    </w:tbl>
    <w:p w14:paraId="7A93E933" w14:textId="77777777" w:rsidR="001506E2" w:rsidRPr="00D3745D" w:rsidRDefault="001506E2" w:rsidP="00CB5814">
      <w:pPr>
        <w:pStyle w:val="NoSpacing"/>
        <w:jc w:val="both"/>
        <w:rPr>
          <w:rFonts w:ascii="Times New Roman" w:hAnsi="Times New Roman" w:cs="Times New Roman"/>
          <w:sz w:val="24"/>
          <w:szCs w:val="24"/>
        </w:rPr>
      </w:pPr>
    </w:p>
    <w:p w14:paraId="5E000737" w14:textId="10F0E7D5" w:rsidR="00CB5814" w:rsidRPr="00D3745D" w:rsidRDefault="001506E2" w:rsidP="00292D89">
      <w:pPr>
        <w:pStyle w:val="NoSpacing"/>
        <w:jc w:val="both"/>
        <w:rPr>
          <w:rFonts w:ascii="Times New Roman" w:hAnsi="Times New Roman" w:cs="Times New Roman"/>
          <w:sz w:val="24"/>
          <w:szCs w:val="24"/>
        </w:rPr>
      </w:pPr>
      <w:r w:rsidRPr="00292D89">
        <w:rPr>
          <w:rFonts w:ascii="Times New Roman" w:hAnsi="Times New Roman" w:cs="Times New Roman"/>
          <w:b/>
          <w:sz w:val="24"/>
          <w:szCs w:val="24"/>
        </w:rPr>
        <w:t>7.2</w:t>
      </w:r>
      <w:r>
        <w:rPr>
          <w:rFonts w:ascii="Times New Roman" w:hAnsi="Times New Roman" w:cs="Times New Roman"/>
          <w:sz w:val="24"/>
          <w:szCs w:val="24"/>
        </w:rPr>
        <w:tab/>
      </w:r>
      <w:r w:rsidR="00563DBD" w:rsidRPr="00292D89">
        <w:rPr>
          <w:rFonts w:ascii="Times New Roman" w:hAnsi="Times New Roman" w:cs="Times New Roman"/>
          <w:b/>
          <w:sz w:val="24"/>
          <w:szCs w:val="24"/>
        </w:rPr>
        <w:t>Priority Claims.</w:t>
      </w:r>
    </w:p>
    <w:p w14:paraId="4221B52D" w14:textId="77777777" w:rsidR="00563DBD" w:rsidRPr="00D3745D" w:rsidRDefault="00563DBD" w:rsidP="00563DBD">
      <w:pPr>
        <w:pStyle w:val="NoSpacing"/>
        <w:ind w:left="1080"/>
        <w:jc w:val="both"/>
        <w:rPr>
          <w:rFonts w:ascii="Times New Roman" w:hAnsi="Times New Roman" w:cs="Times New Roman"/>
          <w:sz w:val="24"/>
          <w:szCs w:val="24"/>
        </w:rPr>
      </w:pPr>
    </w:p>
    <w:p w14:paraId="22306447" w14:textId="5AADB1E0" w:rsidR="004318F5" w:rsidRPr="00D3745D" w:rsidRDefault="000520F6"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All allowed claims entitled to priority under §</w:t>
      </w:r>
      <w:r w:rsidR="00DB616B" w:rsidRPr="00D3745D">
        <w:rPr>
          <w:rFonts w:ascii="Times New Roman" w:hAnsi="Times New Roman" w:cs="Times New Roman"/>
          <w:sz w:val="24"/>
          <w:szCs w:val="24"/>
        </w:rPr>
        <w:t xml:space="preserve"> </w:t>
      </w:r>
      <w:r w:rsidRPr="00D3745D">
        <w:rPr>
          <w:rFonts w:ascii="Times New Roman" w:hAnsi="Times New Roman" w:cs="Times New Roman"/>
          <w:sz w:val="24"/>
          <w:szCs w:val="24"/>
        </w:rPr>
        <w:t>507</w:t>
      </w:r>
      <w:r w:rsidR="008269A5" w:rsidRPr="00D3745D">
        <w:rPr>
          <w:rFonts w:ascii="Times New Roman" w:hAnsi="Times New Roman" w:cs="Times New Roman"/>
          <w:sz w:val="24"/>
          <w:szCs w:val="24"/>
        </w:rPr>
        <w:t>(a), except §</w:t>
      </w:r>
      <w:r w:rsidR="00DB616B" w:rsidRPr="00D3745D">
        <w:rPr>
          <w:rFonts w:ascii="Times New Roman" w:hAnsi="Times New Roman" w:cs="Times New Roman"/>
          <w:sz w:val="24"/>
          <w:szCs w:val="24"/>
        </w:rPr>
        <w:t xml:space="preserve"> </w:t>
      </w:r>
      <w:r w:rsidR="008269A5" w:rsidRPr="00D3745D">
        <w:rPr>
          <w:rFonts w:ascii="Times New Roman" w:hAnsi="Times New Roman" w:cs="Times New Roman"/>
          <w:sz w:val="24"/>
          <w:szCs w:val="24"/>
        </w:rPr>
        <w:t>507</w:t>
      </w:r>
      <w:r w:rsidR="00244EC8" w:rsidRPr="00D3745D">
        <w:rPr>
          <w:rFonts w:ascii="Times New Roman" w:hAnsi="Times New Roman" w:cs="Times New Roman"/>
          <w:sz w:val="24"/>
          <w:szCs w:val="24"/>
        </w:rPr>
        <w:t>(a)(2)</w:t>
      </w:r>
      <w:r w:rsidR="00E62B21">
        <w:rPr>
          <w:rFonts w:ascii="Times New Roman" w:hAnsi="Times New Roman" w:cs="Times New Roman"/>
          <w:sz w:val="24"/>
          <w:szCs w:val="24"/>
        </w:rPr>
        <w:t>,</w:t>
      </w:r>
      <w:r w:rsidR="00244EC8" w:rsidRPr="00D3745D">
        <w:rPr>
          <w:rFonts w:ascii="Times New Roman" w:hAnsi="Times New Roman" w:cs="Times New Roman"/>
          <w:sz w:val="24"/>
          <w:szCs w:val="24"/>
        </w:rPr>
        <w:t xml:space="preserve"> sh</w:t>
      </w:r>
      <w:r w:rsidR="008269A5" w:rsidRPr="00D3745D">
        <w:rPr>
          <w:rFonts w:ascii="Times New Roman" w:hAnsi="Times New Roman" w:cs="Times New Roman"/>
          <w:sz w:val="24"/>
          <w:szCs w:val="24"/>
        </w:rPr>
        <w:t>all be paid in full</w:t>
      </w:r>
      <w:r w:rsidR="00244EC8" w:rsidRPr="00D3745D">
        <w:rPr>
          <w:rFonts w:ascii="Times New Roman" w:hAnsi="Times New Roman" w:cs="Times New Roman"/>
          <w:sz w:val="24"/>
          <w:szCs w:val="24"/>
        </w:rPr>
        <w:t xml:space="preserve"> in deferred distributions by the </w:t>
      </w:r>
      <w:r w:rsidR="0084636B">
        <w:rPr>
          <w:rFonts w:ascii="Times New Roman" w:hAnsi="Times New Roman" w:cs="Times New Roman"/>
          <w:sz w:val="24"/>
          <w:szCs w:val="24"/>
        </w:rPr>
        <w:t>t</w:t>
      </w:r>
      <w:r w:rsidR="00244EC8" w:rsidRPr="00D3745D">
        <w:rPr>
          <w:rFonts w:ascii="Times New Roman" w:hAnsi="Times New Roman" w:cs="Times New Roman"/>
          <w:sz w:val="24"/>
          <w:szCs w:val="24"/>
        </w:rPr>
        <w:t>rustee</w:t>
      </w:r>
      <w:r w:rsidR="00984013" w:rsidRPr="00D3745D">
        <w:rPr>
          <w:rFonts w:ascii="Times New Roman" w:hAnsi="Times New Roman" w:cs="Times New Roman"/>
          <w:sz w:val="24"/>
          <w:szCs w:val="24"/>
        </w:rPr>
        <w:t>, unless: (1) the holder of a particular claim agrees to a different treatment of such claim; or (2) such claim is provided for under</w:t>
      </w:r>
      <w:r w:rsidR="006D5D9A">
        <w:rPr>
          <w:rFonts w:ascii="Times New Roman" w:hAnsi="Times New Roman" w:cs="Times New Roman"/>
          <w:sz w:val="24"/>
          <w:szCs w:val="24"/>
        </w:rPr>
        <w:t xml:space="preserve"> </w:t>
      </w:r>
      <w:r w:rsidR="00984013" w:rsidRPr="00D3745D">
        <w:rPr>
          <w:rFonts w:ascii="Times New Roman" w:hAnsi="Times New Roman" w:cs="Times New Roman"/>
          <w:sz w:val="24"/>
          <w:szCs w:val="24"/>
        </w:rPr>
        <w:t>§</w:t>
      </w:r>
      <w:r w:rsidR="00DB616B" w:rsidRPr="00D3745D">
        <w:rPr>
          <w:rFonts w:ascii="Times New Roman" w:hAnsi="Times New Roman" w:cs="Times New Roman"/>
          <w:sz w:val="24"/>
          <w:szCs w:val="24"/>
        </w:rPr>
        <w:t xml:space="preserve"> </w:t>
      </w:r>
      <w:r w:rsidR="00984013" w:rsidRPr="00D3745D">
        <w:rPr>
          <w:rFonts w:ascii="Times New Roman" w:hAnsi="Times New Roman" w:cs="Times New Roman"/>
          <w:sz w:val="24"/>
          <w:szCs w:val="24"/>
        </w:rPr>
        <w:t>1322(a)(4)</w:t>
      </w:r>
      <w:r w:rsidR="00301E9F" w:rsidRPr="00D3745D">
        <w:rPr>
          <w:rFonts w:ascii="Times New Roman" w:hAnsi="Times New Roman" w:cs="Times New Roman"/>
          <w:sz w:val="24"/>
          <w:szCs w:val="24"/>
        </w:rPr>
        <w:t>.</w:t>
      </w:r>
      <w:r w:rsidR="00244EC8" w:rsidRPr="00D3745D">
        <w:rPr>
          <w:rFonts w:ascii="Times New Roman" w:hAnsi="Times New Roman" w:cs="Times New Roman"/>
          <w:sz w:val="24"/>
          <w:szCs w:val="24"/>
        </w:rPr>
        <w:t xml:space="preserve">  Unless the Plan provides otherwise, the distributions shall be made by the </w:t>
      </w:r>
      <w:r w:rsidR="0084636B">
        <w:rPr>
          <w:rFonts w:ascii="Times New Roman" w:hAnsi="Times New Roman" w:cs="Times New Roman"/>
          <w:sz w:val="24"/>
          <w:szCs w:val="24"/>
        </w:rPr>
        <w:t>t</w:t>
      </w:r>
      <w:r w:rsidR="00244EC8" w:rsidRPr="00D3745D">
        <w:rPr>
          <w:rFonts w:ascii="Times New Roman" w:hAnsi="Times New Roman" w:cs="Times New Roman"/>
          <w:sz w:val="24"/>
          <w:szCs w:val="24"/>
        </w:rPr>
        <w:t xml:space="preserve">rustee.  </w:t>
      </w:r>
      <w:r w:rsidR="00810312" w:rsidRPr="00D3745D">
        <w:rPr>
          <w:rFonts w:ascii="Times New Roman" w:hAnsi="Times New Roman" w:cs="Times New Roman"/>
          <w:sz w:val="24"/>
          <w:szCs w:val="24"/>
        </w:rPr>
        <w:t xml:space="preserve"> If the Plan identifies a creditor’s claim as a priority claim and the creditor files the claim as a general unsecured claim, the claim shall be treated as a general unsecured claim</w:t>
      </w:r>
      <w:r w:rsidR="00984013" w:rsidRPr="00D3745D">
        <w:rPr>
          <w:rFonts w:ascii="Times New Roman" w:hAnsi="Times New Roman" w:cs="Times New Roman"/>
          <w:sz w:val="24"/>
          <w:szCs w:val="24"/>
        </w:rPr>
        <w:t xml:space="preserve"> unless otherwise ordered by the Court.  </w:t>
      </w:r>
      <w:r w:rsidR="004318F5" w:rsidRPr="00D3745D">
        <w:rPr>
          <w:rFonts w:ascii="Times New Roman" w:hAnsi="Times New Roman" w:cs="Times New Roman"/>
          <w:sz w:val="24"/>
          <w:szCs w:val="24"/>
        </w:rPr>
        <w:t xml:space="preserve">If any priority claim is filed for a debt that was either not </w:t>
      </w:r>
      <w:r w:rsidR="00856960" w:rsidRPr="00D3745D">
        <w:rPr>
          <w:rFonts w:ascii="Times New Roman" w:hAnsi="Times New Roman" w:cs="Times New Roman"/>
          <w:sz w:val="24"/>
          <w:szCs w:val="24"/>
        </w:rPr>
        <w:t>scheduled</w:t>
      </w:r>
      <w:r w:rsidR="004318F5" w:rsidRPr="00D3745D">
        <w:rPr>
          <w:rFonts w:ascii="Times New Roman" w:hAnsi="Times New Roman" w:cs="Times New Roman"/>
          <w:sz w:val="24"/>
          <w:szCs w:val="24"/>
        </w:rPr>
        <w:t xml:space="preserve"> or </w:t>
      </w:r>
      <w:r w:rsidR="00856960" w:rsidRPr="00D3745D">
        <w:rPr>
          <w:rFonts w:ascii="Times New Roman" w:hAnsi="Times New Roman" w:cs="Times New Roman"/>
          <w:sz w:val="24"/>
          <w:szCs w:val="24"/>
        </w:rPr>
        <w:t>scheduled</w:t>
      </w:r>
      <w:r w:rsidR="004318F5" w:rsidRPr="00D3745D">
        <w:rPr>
          <w:rFonts w:ascii="Times New Roman" w:hAnsi="Times New Roman" w:cs="Times New Roman"/>
          <w:sz w:val="24"/>
          <w:szCs w:val="24"/>
        </w:rPr>
        <w:t xml:space="preserve"> as </w:t>
      </w:r>
      <w:r w:rsidR="00F05976">
        <w:rPr>
          <w:rFonts w:ascii="Times New Roman" w:hAnsi="Times New Roman" w:cs="Times New Roman"/>
          <w:sz w:val="24"/>
          <w:szCs w:val="24"/>
        </w:rPr>
        <w:t xml:space="preserve">a </w:t>
      </w:r>
      <w:r w:rsidR="0093548F" w:rsidRPr="00D3745D">
        <w:rPr>
          <w:rFonts w:ascii="Times New Roman" w:hAnsi="Times New Roman" w:cs="Times New Roman"/>
          <w:sz w:val="24"/>
          <w:szCs w:val="24"/>
        </w:rPr>
        <w:t xml:space="preserve">general </w:t>
      </w:r>
      <w:r w:rsidR="004318F5" w:rsidRPr="00D3745D">
        <w:rPr>
          <w:rFonts w:ascii="Times New Roman" w:hAnsi="Times New Roman" w:cs="Times New Roman"/>
          <w:sz w:val="24"/>
          <w:szCs w:val="24"/>
        </w:rPr>
        <w:t>unsecured</w:t>
      </w:r>
      <w:r w:rsidR="00F05976">
        <w:rPr>
          <w:rFonts w:ascii="Times New Roman" w:hAnsi="Times New Roman" w:cs="Times New Roman"/>
          <w:sz w:val="24"/>
          <w:szCs w:val="24"/>
        </w:rPr>
        <w:t xml:space="preserve"> claim</w:t>
      </w:r>
      <w:r w:rsidR="004318F5" w:rsidRPr="00D3745D">
        <w:rPr>
          <w:rFonts w:ascii="Times New Roman" w:hAnsi="Times New Roman" w:cs="Times New Roman"/>
          <w:sz w:val="24"/>
          <w:szCs w:val="24"/>
        </w:rPr>
        <w:t xml:space="preserve">, the claim shall be allowed as a priority claim unless </w:t>
      </w:r>
      <w:r w:rsidR="00984013" w:rsidRPr="00D3745D">
        <w:rPr>
          <w:rFonts w:ascii="Times New Roman" w:hAnsi="Times New Roman" w:cs="Times New Roman"/>
          <w:sz w:val="24"/>
          <w:szCs w:val="24"/>
        </w:rPr>
        <w:t xml:space="preserve">otherwise ordered by the Court.  </w:t>
      </w:r>
      <w:r w:rsidR="0092630F" w:rsidRPr="00D3745D">
        <w:rPr>
          <w:rFonts w:ascii="Times New Roman" w:hAnsi="Times New Roman" w:cs="Times New Roman"/>
          <w:sz w:val="24"/>
          <w:szCs w:val="24"/>
        </w:rPr>
        <w:t xml:space="preserve">Allowed </w:t>
      </w:r>
      <w:r w:rsidR="004318F5" w:rsidRPr="00D3745D">
        <w:rPr>
          <w:rFonts w:ascii="Times New Roman" w:hAnsi="Times New Roman" w:cs="Times New Roman"/>
          <w:sz w:val="24"/>
          <w:szCs w:val="24"/>
        </w:rPr>
        <w:t>priority claim</w:t>
      </w:r>
      <w:r w:rsidR="0092630F" w:rsidRPr="00D3745D">
        <w:rPr>
          <w:rFonts w:ascii="Times New Roman" w:hAnsi="Times New Roman" w:cs="Times New Roman"/>
          <w:sz w:val="24"/>
          <w:szCs w:val="24"/>
        </w:rPr>
        <w:t>(s) shall be paid without interest, unless otherwise ordered by the</w:t>
      </w:r>
      <w:r w:rsidR="003D0FDB" w:rsidRPr="00D3745D">
        <w:rPr>
          <w:rFonts w:ascii="Times New Roman" w:hAnsi="Times New Roman" w:cs="Times New Roman"/>
          <w:sz w:val="24"/>
          <w:szCs w:val="24"/>
        </w:rPr>
        <w:t xml:space="preserve"> Court or unless specifically allowed under §</w:t>
      </w:r>
      <w:r w:rsidR="00DB616B" w:rsidRPr="00D3745D">
        <w:rPr>
          <w:rFonts w:ascii="Times New Roman" w:hAnsi="Times New Roman" w:cs="Times New Roman"/>
          <w:sz w:val="24"/>
          <w:szCs w:val="24"/>
        </w:rPr>
        <w:t xml:space="preserve"> </w:t>
      </w:r>
      <w:r w:rsidR="003D0FDB" w:rsidRPr="00D3745D">
        <w:rPr>
          <w:rFonts w:ascii="Times New Roman" w:hAnsi="Times New Roman" w:cs="Times New Roman"/>
          <w:sz w:val="24"/>
          <w:szCs w:val="24"/>
        </w:rPr>
        <w:t>1322(b)(10) and provided for below.</w:t>
      </w:r>
    </w:p>
    <w:p w14:paraId="3583C4F8" w14:textId="77777777" w:rsidR="004318F5" w:rsidRPr="00D3745D" w:rsidRDefault="004318F5" w:rsidP="00FB23AD">
      <w:pPr>
        <w:pStyle w:val="NoSpacing"/>
        <w:ind w:left="720"/>
        <w:jc w:val="both"/>
        <w:rPr>
          <w:rFonts w:ascii="Times New Roman" w:hAnsi="Times New Roman" w:cs="Times New Roman"/>
          <w:sz w:val="24"/>
          <w:szCs w:val="24"/>
        </w:rPr>
      </w:pPr>
    </w:p>
    <w:p w14:paraId="1B283B62" w14:textId="77777777" w:rsidR="00563DBD" w:rsidRPr="00D3745D" w:rsidRDefault="00810312"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The amount set forth in the Plan is an estimate</w:t>
      </w:r>
      <w:r w:rsidR="0092630F" w:rsidRPr="00D3745D">
        <w:rPr>
          <w:rFonts w:ascii="Times New Roman" w:hAnsi="Times New Roman" w:cs="Times New Roman"/>
          <w:sz w:val="24"/>
          <w:szCs w:val="24"/>
        </w:rPr>
        <w:t xml:space="preserve"> and if the actual allowed claim is in a different amount, the amount to be paid pursuant to the Plan shall be the amount due on the allowed claim.</w:t>
      </w:r>
    </w:p>
    <w:p w14:paraId="717AD78B" w14:textId="77777777" w:rsidR="00810312" w:rsidRPr="00D3745D" w:rsidRDefault="00810312" w:rsidP="00FB23AD">
      <w:pPr>
        <w:pStyle w:val="NoSpacing"/>
        <w:ind w:left="720"/>
        <w:jc w:val="both"/>
        <w:rPr>
          <w:rFonts w:ascii="Times New Roman" w:hAnsi="Times New Roman" w:cs="Times New Roman"/>
          <w:sz w:val="24"/>
          <w:szCs w:val="24"/>
        </w:rPr>
      </w:pPr>
    </w:p>
    <w:p w14:paraId="10ABF180" w14:textId="5DB57292" w:rsidR="00810312" w:rsidRPr="00D3745D" w:rsidRDefault="00810312"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u w:val="single"/>
        </w:rPr>
        <w:t>Domestic Support Obligations (“DSO”)</w:t>
      </w:r>
      <w:r w:rsidR="00FB23AD">
        <w:rPr>
          <w:rFonts w:ascii="Times New Roman" w:hAnsi="Times New Roman" w:cs="Times New Roman"/>
          <w:sz w:val="24"/>
          <w:szCs w:val="24"/>
          <w:u w:val="single"/>
        </w:rPr>
        <w:t>.</w:t>
      </w:r>
      <w:r w:rsidR="00FB23AD">
        <w:rPr>
          <w:rFonts w:ascii="Times New Roman" w:hAnsi="Times New Roman" w:cs="Times New Roman"/>
          <w:sz w:val="24"/>
          <w:szCs w:val="24"/>
        </w:rPr>
        <w:t xml:space="preserve">  </w:t>
      </w:r>
      <w:r w:rsidR="00C93179">
        <w:rPr>
          <w:rFonts w:ascii="Times New Roman" w:hAnsi="Times New Roman" w:cs="Times New Roman"/>
          <w:sz w:val="24"/>
          <w:szCs w:val="24"/>
        </w:rPr>
        <w:t xml:space="preserve">The </w:t>
      </w:r>
      <w:r w:rsidR="0084636B">
        <w:rPr>
          <w:rFonts w:ascii="Times New Roman" w:hAnsi="Times New Roman" w:cs="Times New Roman"/>
          <w:sz w:val="24"/>
          <w:szCs w:val="24"/>
        </w:rPr>
        <w:t>t</w:t>
      </w:r>
      <w:r w:rsidR="00C93179">
        <w:rPr>
          <w:rFonts w:ascii="Times New Roman" w:hAnsi="Times New Roman" w:cs="Times New Roman"/>
          <w:sz w:val="24"/>
          <w:szCs w:val="24"/>
        </w:rPr>
        <w:t xml:space="preserve">rustee shall pay all pre-petition DSO claims </w:t>
      </w:r>
      <w:r w:rsidR="006D5D9A">
        <w:rPr>
          <w:rFonts w:ascii="Times New Roman" w:hAnsi="Times New Roman" w:cs="Times New Roman"/>
          <w:sz w:val="24"/>
          <w:szCs w:val="24"/>
        </w:rPr>
        <w:t xml:space="preserve">through the Plan </w:t>
      </w:r>
      <w:r w:rsidR="00C93179">
        <w:rPr>
          <w:rFonts w:ascii="Times New Roman" w:hAnsi="Times New Roman" w:cs="Times New Roman"/>
          <w:sz w:val="24"/>
          <w:szCs w:val="24"/>
        </w:rPr>
        <w:t xml:space="preserve">unless the Court orders otherwise.  </w:t>
      </w:r>
      <w:r w:rsidR="00A434A3" w:rsidRPr="00D3745D">
        <w:rPr>
          <w:rFonts w:ascii="Times New Roman" w:hAnsi="Times New Roman" w:cs="Times New Roman"/>
          <w:sz w:val="24"/>
          <w:szCs w:val="24"/>
        </w:rPr>
        <w:t>Debtor shall pay all DSO payments that accrue post-petition directly to the holder, or the holder’s agent,</w:t>
      </w:r>
      <w:r w:rsidR="00500F3E" w:rsidRPr="00D3745D">
        <w:rPr>
          <w:rFonts w:ascii="Times New Roman" w:hAnsi="Times New Roman" w:cs="Times New Roman"/>
          <w:sz w:val="24"/>
          <w:szCs w:val="24"/>
        </w:rPr>
        <w:t xml:space="preserve"> pursuant to the terms of the DSO.</w:t>
      </w:r>
      <w:r w:rsidR="0093548F" w:rsidRPr="00D3745D">
        <w:rPr>
          <w:rFonts w:ascii="Times New Roman" w:hAnsi="Times New Roman" w:cs="Times New Roman"/>
          <w:sz w:val="24"/>
          <w:szCs w:val="24"/>
        </w:rPr>
        <w:t xml:space="preserve"> </w:t>
      </w:r>
    </w:p>
    <w:p w14:paraId="2F5C74AC" w14:textId="77777777" w:rsidR="00500F3E" w:rsidRPr="00D3745D" w:rsidRDefault="00500F3E" w:rsidP="00FB23AD">
      <w:pPr>
        <w:pStyle w:val="NoSpacing"/>
        <w:ind w:left="720"/>
        <w:jc w:val="both"/>
        <w:rPr>
          <w:rFonts w:ascii="Times New Roman" w:hAnsi="Times New Roman" w:cs="Times New Roman"/>
          <w:sz w:val="24"/>
          <w:szCs w:val="24"/>
        </w:rPr>
      </w:pPr>
    </w:p>
    <w:p w14:paraId="08F4B4AB" w14:textId="37C8DDBA" w:rsidR="00500F3E" w:rsidRDefault="00500F3E"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lastRenderedPageBreak/>
        <w:t xml:space="preserve">The </w:t>
      </w:r>
      <w:r w:rsidR="0084636B">
        <w:rPr>
          <w:rFonts w:ascii="Times New Roman" w:hAnsi="Times New Roman" w:cs="Times New Roman"/>
          <w:sz w:val="24"/>
          <w:szCs w:val="24"/>
        </w:rPr>
        <w:t>t</w:t>
      </w:r>
      <w:r w:rsidRPr="00D3745D">
        <w:rPr>
          <w:rFonts w:ascii="Times New Roman" w:hAnsi="Times New Roman" w:cs="Times New Roman"/>
          <w:sz w:val="24"/>
          <w:szCs w:val="24"/>
        </w:rPr>
        <w:t>rustee shall disburse payments to the following creditors holding priority claims:</w:t>
      </w:r>
    </w:p>
    <w:p w14:paraId="32DFD8C7" w14:textId="77777777" w:rsidR="00FB23AD" w:rsidRDefault="00FB23AD" w:rsidP="0036408C">
      <w:pPr>
        <w:pStyle w:val="NoSpacing"/>
        <w:jc w:val="both"/>
        <w:rPr>
          <w:rFonts w:ascii="Times New Roman" w:hAnsi="Times New Roman" w:cs="Times New Roman"/>
          <w:sz w:val="24"/>
          <w:szCs w:val="24"/>
        </w:rPr>
      </w:pPr>
    </w:p>
    <w:p w14:paraId="60918515" w14:textId="438FF7AA" w:rsidR="00FB23AD" w:rsidRPr="00D3745D" w:rsidRDefault="00FB23AD" w:rsidP="00500F3E">
      <w:pPr>
        <w:pStyle w:val="NoSpacing"/>
        <w:jc w:val="both"/>
        <w:rPr>
          <w:rFonts w:ascii="Times New Roman" w:hAnsi="Times New Roman" w:cs="Times New Roman"/>
          <w:sz w:val="24"/>
          <w:szCs w:val="24"/>
        </w:rPr>
      </w:pPr>
      <w:r>
        <w:rPr>
          <w:rFonts w:ascii="Times New Roman" w:hAnsi="Times New Roman" w:cs="Times New Roman"/>
          <w:b/>
          <w:sz w:val="24"/>
          <w:szCs w:val="24"/>
        </w:rPr>
        <w:t>EXAMPLE:</w:t>
      </w:r>
    </w:p>
    <w:tbl>
      <w:tblPr>
        <w:tblStyle w:val="TableGrid"/>
        <w:tblW w:w="0" w:type="auto"/>
        <w:tblLook w:val="04A0" w:firstRow="1" w:lastRow="0" w:firstColumn="1" w:lastColumn="0" w:noHBand="0" w:noVBand="1"/>
      </w:tblPr>
      <w:tblGrid>
        <w:gridCol w:w="2697"/>
        <w:gridCol w:w="1617"/>
        <w:gridCol w:w="1613"/>
        <w:gridCol w:w="1436"/>
      </w:tblGrid>
      <w:tr w:rsidR="006D5D9A" w:rsidRPr="00D3745D" w14:paraId="4B509828" w14:textId="77777777" w:rsidTr="00292D89">
        <w:tc>
          <w:tcPr>
            <w:tcW w:w="2697" w:type="dxa"/>
            <w:vAlign w:val="center"/>
          </w:tcPr>
          <w:p w14:paraId="246485E5" w14:textId="77777777" w:rsidR="006D5D9A" w:rsidRPr="0036408C" w:rsidRDefault="006D5D9A"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1617" w:type="dxa"/>
            <w:vAlign w:val="center"/>
          </w:tcPr>
          <w:p w14:paraId="3F716ED8" w14:textId="77777777" w:rsidR="006D5D9A" w:rsidRPr="0036408C" w:rsidRDefault="006D5D9A"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Description</w:t>
            </w:r>
          </w:p>
        </w:tc>
        <w:tc>
          <w:tcPr>
            <w:tcW w:w="1613" w:type="dxa"/>
            <w:vAlign w:val="center"/>
          </w:tcPr>
          <w:p w14:paraId="7DB62756" w14:textId="77777777" w:rsidR="006D5D9A" w:rsidRPr="0036408C" w:rsidRDefault="006D5D9A"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Est. Claim Amount</w:t>
            </w:r>
          </w:p>
        </w:tc>
        <w:tc>
          <w:tcPr>
            <w:tcW w:w="1436" w:type="dxa"/>
            <w:vAlign w:val="center"/>
          </w:tcPr>
          <w:p w14:paraId="50100A66" w14:textId="77777777" w:rsidR="006D5D9A" w:rsidRPr="0036408C" w:rsidRDefault="006D5D9A"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Est. Monthly Payment</w:t>
            </w:r>
          </w:p>
        </w:tc>
      </w:tr>
      <w:tr w:rsidR="006D5D9A" w:rsidRPr="00D3745D" w14:paraId="5605DE5D" w14:textId="77777777" w:rsidTr="00292D89">
        <w:tc>
          <w:tcPr>
            <w:tcW w:w="2697" w:type="dxa"/>
            <w:vAlign w:val="center"/>
          </w:tcPr>
          <w:p w14:paraId="6DEA12C4"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 xml:space="preserve">Attorney General </w:t>
            </w:r>
          </w:p>
        </w:tc>
        <w:tc>
          <w:tcPr>
            <w:tcW w:w="1617" w:type="dxa"/>
            <w:vAlign w:val="center"/>
          </w:tcPr>
          <w:p w14:paraId="47DEDA0C"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Child Support</w:t>
            </w:r>
          </w:p>
        </w:tc>
        <w:tc>
          <w:tcPr>
            <w:tcW w:w="1613" w:type="dxa"/>
            <w:vAlign w:val="center"/>
          </w:tcPr>
          <w:p w14:paraId="4B5FC71D"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$5,000</w:t>
            </w:r>
          </w:p>
        </w:tc>
        <w:tc>
          <w:tcPr>
            <w:tcW w:w="1436" w:type="dxa"/>
            <w:vAlign w:val="center"/>
          </w:tcPr>
          <w:p w14:paraId="34668BB0"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Pro Rata</w:t>
            </w:r>
          </w:p>
        </w:tc>
      </w:tr>
      <w:tr w:rsidR="006D5D9A" w:rsidRPr="00D3745D" w14:paraId="2E3E7B14" w14:textId="77777777" w:rsidTr="00292D89">
        <w:tc>
          <w:tcPr>
            <w:tcW w:w="2697" w:type="dxa"/>
            <w:vAlign w:val="center"/>
          </w:tcPr>
          <w:p w14:paraId="3A308534"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IRS</w:t>
            </w:r>
          </w:p>
        </w:tc>
        <w:tc>
          <w:tcPr>
            <w:tcW w:w="1617" w:type="dxa"/>
            <w:vAlign w:val="center"/>
          </w:tcPr>
          <w:p w14:paraId="7272F98C"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Income Tax (2013)</w:t>
            </w:r>
          </w:p>
        </w:tc>
        <w:tc>
          <w:tcPr>
            <w:tcW w:w="1613" w:type="dxa"/>
            <w:vAlign w:val="center"/>
          </w:tcPr>
          <w:p w14:paraId="3FDC7203"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$5,000</w:t>
            </w:r>
          </w:p>
        </w:tc>
        <w:tc>
          <w:tcPr>
            <w:tcW w:w="1436" w:type="dxa"/>
            <w:vAlign w:val="center"/>
          </w:tcPr>
          <w:p w14:paraId="070EA433" w14:textId="77777777" w:rsidR="006D5D9A" w:rsidRPr="00D3745D" w:rsidRDefault="006D5D9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Pro Rata</w:t>
            </w:r>
          </w:p>
        </w:tc>
      </w:tr>
    </w:tbl>
    <w:p w14:paraId="7A9F16C0" w14:textId="77777777" w:rsidR="003D0FDB" w:rsidRPr="00D3745D" w:rsidRDefault="003D0FDB" w:rsidP="00500F3E">
      <w:pPr>
        <w:pStyle w:val="NoSpacing"/>
        <w:jc w:val="both"/>
        <w:rPr>
          <w:rFonts w:ascii="Times New Roman" w:hAnsi="Times New Roman" w:cs="Times New Roman"/>
          <w:sz w:val="24"/>
          <w:szCs w:val="24"/>
        </w:rPr>
      </w:pPr>
    </w:p>
    <w:p w14:paraId="22101951" w14:textId="7D567DAB" w:rsidR="001506E2" w:rsidRDefault="003D0FDB">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additional monies are available</w:t>
      </w:r>
      <w:r w:rsidR="00FB23AD">
        <w:rPr>
          <w:rFonts w:ascii="Times New Roman" w:hAnsi="Times New Roman" w:cs="Times New Roman"/>
          <w:sz w:val="24"/>
          <w:szCs w:val="24"/>
        </w:rPr>
        <w:t>,</w:t>
      </w:r>
      <w:r w:rsidRPr="00D3745D">
        <w:rPr>
          <w:rFonts w:ascii="Times New Roman" w:hAnsi="Times New Roman" w:cs="Times New Roman"/>
          <w:sz w:val="24"/>
          <w:szCs w:val="24"/>
        </w:rPr>
        <w:t xml:space="preserve"> the </w:t>
      </w:r>
      <w:r w:rsidR="0084636B">
        <w:rPr>
          <w:rFonts w:ascii="Times New Roman" w:hAnsi="Times New Roman" w:cs="Times New Roman"/>
          <w:sz w:val="24"/>
          <w:szCs w:val="24"/>
        </w:rPr>
        <w:t>t</w:t>
      </w:r>
      <w:r w:rsidRPr="00D3745D">
        <w:rPr>
          <w:rFonts w:ascii="Times New Roman" w:hAnsi="Times New Roman" w:cs="Times New Roman"/>
          <w:sz w:val="24"/>
          <w:szCs w:val="24"/>
        </w:rPr>
        <w:t>rustee may, within his or her discretion, disburse such funds to this class on a pro rata basis.</w:t>
      </w:r>
    </w:p>
    <w:p w14:paraId="13BF82FC" w14:textId="77777777" w:rsidR="001506E2" w:rsidRPr="00D3745D" w:rsidRDefault="001506E2" w:rsidP="0036408C">
      <w:pPr>
        <w:pStyle w:val="NoSpacing"/>
        <w:ind w:left="720"/>
        <w:jc w:val="both"/>
        <w:rPr>
          <w:rFonts w:ascii="Times New Roman" w:hAnsi="Times New Roman" w:cs="Times New Roman"/>
          <w:sz w:val="24"/>
          <w:szCs w:val="24"/>
        </w:rPr>
      </w:pPr>
    </w:p>
    <w:p w14:paraId="4049C227" w14:textId="3B69FECE" w:rsidR="00D17AE7" w:rsidRPr="00292D89" w:rsidRDefault="001506E2" w:rsidP="00292D89">
      <w:pPr>
        <w:pStyle w:val="NoSpacing"/>
        <w:jc w:val="both"/>
        <w:rPr>
          <w:rFonts w:ascii="Times New Roman" w:hAnsi="Times New Roman" w:cs="Times New Roman"/>
          <w:b/>
          <w:sz w:val="24"/>
          <w:szCs w:val="24"/>
        </w:rPr>
      </w:pPr>
      <w:r w:rsidRPr="00292D89">
        <w:rPr>
          <w:rFonts w:ascii="Times New Roman" w:hAnsi="Times New Roman" w:cs="Times New Roman"/>
          <w:b/>
          <w:sz w:val="24"/>
          <w:szCs w:val="24"/>
        </w:rPr>
        <w:t>7.3</w:t>
      </w:r>
      <w:r w:rsidRPr="00292D89">
        <w:rPr>
          <w:rFonts w:ascii="Times New Roman" w:hAnsi="Times New Roman" w:cs="Times New Roman"/>
          <w:b/>
          <w:sz w:val="24"/>
          <w:szCs w:val="24"/>
        </w:rPr>
        <w:tab/>
      </w:r>
      <w:r w:rsidR="00034AC2" w:rsidRPr="00292D89">
        <w:rPr>
          <w:rFonts w:ascii="Times New Roman" w:hAnsi="Times New Roman" w:cs="Times New Roman"/>
          <w:b/>
          <w:sz w:val="24"/>
          <w:szCs w:val="24"/>
        </w:rPr>
        <w:t xml:space="preserve">Arrears on </w:t>
      </w:r>
      <w:r w:rsidR="002800A5" w:rsidRPr="00292D89">
        <w:rPr>
          <w:rFonts w:ascii="Times New Roman" w:hAnsi="Times New Roman" w:cs="Times New Roman"/>
          <w:b/>
          <w:sz w:val="24"/>
          <w:szCs w:val="24"/>
        </w:rPr>
        <w:t>Assumed Executory Contracts</w:t>
      </w:r>
      <w:r w:rsidR="00197F0B" w:rsidRPr="00292D89">
        <w:rPr>
          <w:rFonts w:ascii="Times New Roman" w:hAnsi="Times New Roman" w:cs="Times New Roman"/>
          <w:b/>
          <w:sz w:val="24"/>
          <w:szCs w:val="24"/>
        </w:rPr>
        <w:t>/</w:t>
      </w:r>
      <w:r w:rsidR="002800A5" w:rsidRPr="00292D89">
        <w:rPr>
          <w:rFonts w:ascii="Times New Roman" w:hAnsi="Times New Roman" w:cs="Times New Roman"/>
          <w:b/>
          <w:sz w:val="24"/>
          <w:szCs w:val="24"/>
        </w:rPr>
        <w:t>Leases</w:t>
      </w:r>
      <w:r w:rsidR="00197F0B" w:rsidRPr="00292D89">
        <w:rPr>
          <w:rFonts w:ascii="Times New Roman" w:hAnsi="Times New Roman" w:cs="Times New Roman"/>
          <w:b/>
          <w:sz w:val="24"/>
          <w:szCs w:val="24"/>
        </w:rPr>
        <w:t>/</w:t>
      </w:r>
      <w:r w:rsidR="002800A5" w:rsidRPr="00292D89">
        <w:rPr>
          <w:rFonts w:ascii="Times New Roman" w:hAnsi="Times New Roman" w:cs="Times New Roman"/>
          <w:b/>
          <w:sz w:val="24"/>
          <w:szCs w:val="24"/>
        </w:rPr>
        <w:t>Contracts for Deed.</w:t>
      </w:r>
    </w:p>
    <w:p w14:paraId="68AA36A5" w14:textId="77777777" w:rsidR="00197F0B" w:rsidRPr="00D3745D" w:rsidRDefault="00197F0B" w:rsidP="00197F0B">
      <w:pPr>
        <w:pStyle w:val="NoSpacing"/>
        <w:ind w:left="1080"/>
        <w:jc w:val="both"/>
        <w:rPr>
          <w:rFonts w:ascii="Times New Roman" w:hAnsi="Times New Roman" w:cs="Times New Roman"/>
          <w:sz w:val="24"/>
          <w:szCs w:val="24"/>
          <w:u w:val="single"/>
        </w:rPr>
      </w:pPr>
    </w:p>
    <w:p w14:paraId="64FF4808" w14:textId="65D02081" w:rsidR="00197F0B" w:rsidRPr="00D3745D" w:rsidRDefault="00197F0B"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w:t>
      </w:r>
      <w:r w:rsidR="00DE4444">
        <w:rPr>
          <w:rFonts w:ascii="Times New Roman" w:hAnsi="Times New Roman" w:cs="Times New Roman"/>
          <w:sz w:val="24"/>
          <w:szCs w:val="24"/>
        </w:rPr>
        <w:t>t</w:t>
      </w:r>
      <w:r w:rsidRPr="00D3745D">
        <w:rPr>
          <w:rFonts w:ascii="Times New Roman" w:hAnsi="Times New Roman" w:cs="Times New Roman"/>
          <w:sz w:val="24"/>
          <w:szCs w:val="24"/>
        </w:rPr>
        <w:t>rustee shall dis</w:t>
      </w:r>
      <w:r w:rsidR="007B02CC" w:rsidRPr="00D3745D">
        <w:rPr>
          <w:rFonts w:ascii="Times New Roman" w:hAnsi="Times New Roman" w:cs="Times New Roman"/>
          <w:sz w:val="24"/>
          <w:szCs w:val="24"/>
        </w:rPr>
        <w:t xml:space="preserve">burse payments </w:t>
      </w:r>
      <w:r w:rsidR="00C93179" w:rsidRPr="00D3745D">
        <w:rPr>
          <w:rFonts w:ascii="Times New Roman" w:hAnsi="Times New Roman" w:cs="Times New Roman"/>
          <w:sz w:val="24"/>
          <w:szCs w:val="24"/>
        </w:rPr>
        <w:t xml:space="preserve">for arrears </w:t>
      </w:r>
      <w:r w:rsidR="007B02CC" w:rsidRPr="00D3745D">
        <w:rPr>
          <w:rFonts w:ascii="Times New Roman" w:hAnsi="Times New Roman" w:cs="Times New Roman"/>
          <w:sz w:val="24"/>
          <w:szCs w:val="24"/>
        </w:rPr>
        <w:t xml:space="preserve">to </w:t>
      </w:r>
      <w:r w:rsidRPr="00D3745D">
        <w:rPr>
          <w:rFonts w:ascii="Times New Roman" w:hAnsi="Times New Roman" w:cs="Times New Roman"/>
          <w:sz w:val="24"/>
          <w:szCs w:val="24"/>
        </w:rPr>
        <w:t>creditors holding assumed executor</w:t>
      </w:r>
      <w:r w:rsidR="00EA4767" w:rsidRPr="00D3745D">
        <w:rPr>
          <w:rFonts w:ascii="Times New Roman" w:hAnsi="Times New Roman" w:cs="Times New Roman"/>
          <w:sz w:val="24"/>
          <w:szCs w:val="24"/>
        </w:rPr>
        <w:t>y</w:t>
      </w:r>
      <w:r w:rsidRPr="00D3745D">
        <w:rPr>
          <w:rFonts w:ascii="Times New Roman" w:hAnsi="Times New Roman" w:cs="Times New Roman"/>
          <w:sz w:val="24"/>
          <w:szCs w:val="24"/>
        </w:rPr>
        <w:t xml:space="preserve"> contracts, leases</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and/or contracts for deeds</w:t>
      </w:r>
      <w:r w:rsidR="007B02CC" w:rsidRPr="00D3745D">
        <w:rPr>
          <w:rFonts w:ascii="Times New Roman" w:hAnsi="Times New Roman" w:cs="Times New Roman"/>
          <w:sz w:val="24"/>
          <w:szCs w:val="24"/>
        </w:rPr>
        <w:t xml:space="preserve">. The amounts listed below by </w:t>
      </w:r>
      <w:r w:rsidR="00DE4444">
        <w:rPr>
          <w:rFonts w:ascii="Times New Roman" w:hAnsi="Times New Roman" w:cs="Times New Roman"/>
          <w:sz w:val="24"/>
          <w:szCs w:val="24"/>
        </w:rPr>
        <w:t>d</w:t>
      </w:r>
      <w:r w:rsidR="007B02CC" w:rsidRPr="00D3745D">
        <w:rPr>
          <w:rFonts w:ascii="Times New Roman" w:hAnsi="Times New Roman" w:cs="Times New Roman"/>
          <w:sz w:val="24"/>
          <w:szCs w:val="24"/>
        </w:rPr>
        <w:t>ebtor are estimates.  If a creditor files a proof of claim and the claim for arrears or the ongoing monthly payment is in a different amount than stated below, the payments under the Plan shall be based on the creditor’s claim unless a diff</w:t>
      </w:r>
      <w:r w:rsidR="002A41F7">
        <w:rPr>
          <w:rFonts w:ascii="Times New Roman" w:hAnsi="Times New Roman" w:cs="Times New Roman"/>
          <w:sz w:val="24"/>
          <w:szCs w:val="24"/>
        </w:rPr>
        <w:t>erent amount is established by court o</w:t>
      </w:r>
      <w:r w:rsidR="007B02CC" w:rsidRPr="00D3745D">
        <w:rPr>
          <w:rFonts w:ascii="Times New Roman" w:hAnsi="Times New Roman" w:cs="Times New Roman"/>
          <w:sz w:val="24"/>
          <w:szCs w:val="24"/>
        </w:rPr>
        <w:t xml:space="preserve">rder. </w:t>
      </w:r>
    </w:p>
    <w:p w14:paraId="307B50EB" w14:textId="77777777" w:rsidR="007B02CC" w:rsidRPr="00D3745D" w:rsidRDefault="007B02CC" w:rsidP="00FB23AD">
      <w:pPr>
        <w:pStyle w:val="NoSpacing"/>
        <w:ind w:left="720"/>
        <w:jc w:val="both"/>
        <w:rPr>
          <w:rFonts w:ascii="Times New Roman" w:hAnsi="Times New Roman" w:cs="Times New Roman"/>
          <w:sz w:val="24"/>
          <w:szCs w:val="24"/>
        </w:rPr>
      </w:pPr>
    </w:p>
    <w:p w14:paraId="05DC2470" w14:textId="77777777" w:rsidR="007B02CC" w:rsidRPr="00D3745D" w:rsidRDefault="007B02CC"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Those creditors holding claims within this</w:t>
      </w:r>
      <w:r w:rsidR="00D2146D" w:rsidRPr="00D3745D">
        <w:rPr>
          <w:rFonts w:ascii="Times New Roman" w:hAnsi="Times New Roman" w:cs="Times New Roman"/>
          <w:sz w:val="24"/>
          <w:szCs w:val="24"/>
        </w:rPr>
        <w:t xml:space="preserve"> class are as follows:</w:t>
      </w:r>
    </w:p>
    <w:p w14:paraId="696E80BA" w14:textId="77777777" w:rsidR="00CB5814" w:rsidRPr="00D3745D" w:rsidRDefault="00CB5814" w:rsidP="002800A5">
      <w:pPr>
        <w:pStyle w:val="NoSpacing"/>
        <w:jc w:val="both"/>
        <w:rPr>
          <w:rFonts w:ascii="Times New Roman" w:hAnsi="Times New Roman" w:cs="Times New Roman"/>
          <w:sz w:val="24"/>
          <w:szCs w:val="24"/>
        </w:rPr>
      </w:pPr>
    </w:p>
    <w:tbl>
      <w:tblPr>
        <w:tblStyle w:val="TableGrid"/>
        <w:tblW w:w="9636" w:type="dxa"/>
        <w:tblLook w:val="04A0" w:firstRow="1" w:lastRow="0" w:firstColumn="1" w:lastColumn="0" w:noHBand="0" w:noVBand="1"/>
      </w:tblPr>
      <w:tblGrid>
        <w:gridCol w:w="3212"/>
        <w:gridCol w:w="3212"/>
        <w:gridCol w:w="3212"/>
      </w:tblGrid>
      <w:tr w:rsidR="005412D8" w:rsidRPr="00D3745D" w14:paraId="0ED86D2A" w14:textId="77777777" w:rsidTr="0036408C">
        <w:trPr>
          <w:trHeight w:val="548"/>
        </w:trPr>
        <w:tc>
          <w:tcPr>
            <w:tcW w:w="3212" w:type="dxa"/>
            <w:vAlign w:val="center"/>
          </w:tcPr>
          <w:p w14:paraId="4F4D4792" w14:textId="77777777" w:rsidR="005412D8" w:rsidRPr="0036408C" w:rsidRDefault="005412D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 &amp; Collateral</w:t>
            </w:r>
          </w:p>
          <w:p w14:paraId="62BF8A5F" w14:textId="77777777" w:rsidR="005412D8" w:rsidRPr="0036408C" w:rsidRDefault="005412D8" w:rsidP="0036408C">
            <w:pPr>
              <w:pStyle w:val="NoSpacing"/>
              <w:rPr>
                <w:rFonts w:ascii="Times New Roman" w:hAnsi="Times New Roman" w:cs="Times New Roman"/>
                <w:b/>
                <w:sz w:val="24"/>
                <w:szCs w:val="24"/>
              </w:rPr>
            </w:pPr>
          </w:p>
        </w:tc>
        <w:tc>
          <w:tcPr>
            <w:tcW w:w="3212" w:type="dxa"/>
            <w:vAlign w:val="center"/>
          </w:tcPr>
          <w:p w14:paraId="692C52A6" w14:textId="77777777" w:rsidR="005412D8" w:rsidRPr="0036408C" w:rsidRDefault="005412D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Arrears &amp; Treatment of Arrears Through the Plan</w:t>
            </w:r>
          </w:p>
        </w:tc>
        <w:tc>
          <w:tcPr>
            <w:tcW w:w="3212" w:type="dxa"/>
            <w:vAlign w:val="center"/>
          </w:tcPr>
          <w:p w14:paraId="646B98F9" w14:textId="77777777" w:rsidR="005412D8" w:rsidRPr="0036408C" w:rsidRDefault="005412D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Amount of Ongoing Monthly Payment Through the Plan</w:t>
            </w:r>
          </w:p>
        </w:tc>
      </w:tr>
      <w:tr w:rsidR="005412D8" w:rsidRPr="00D3745D" w14:paraId="2172AACD" w14:textId="77777777" w:rsidTr="0036408C">
        <w:trPr>
          <w:trHeight w:val="830"/>
        </w:trPr>
        <w:tc>
          <w:tcPr>
            <w:tcW w:w="3212" w:type="dxa"/>
            <w:vAlign w:val="center"/>
          </w:tcPr>
          <w:p w14:paraId="1FE09C88" w14:textId="77777777" w:rsidR="005412D8" w:rsidRPr="00D3745D" w:rsidRDefault="005412D8" w:rsidP="0036408C">
            <w:pPr>
              <w:pStyle w:val="NoSpacing"/>
              <w:rPr>
                <w:rFonts w:ascii="Times New Roman" w:hAnsi="Times New Roman" w:cs="Times New Roman"/>
                <w:sz w:val="24"/>
                <w:szCs w:val="24"/>
              </w:rPr>
            </w:pPr>
          </w:p>
          <w:p w14:paraId="06E1D0B2" w14:textId="77777777" w:rsidR="005412D8" w:rsidRPr="00D3745D" w:rsidRDefault="005412D8" w:rsidP="0036408C">
            <w:pPr>
              <w:pStyle w:val="NoSpacing"/>
              <w:rPr>
                <w:rFonts w:ascii="Times New Roman" w:hAnsi="Times New Roman" w:cs="Times New Roman"/>
                <w:sz w:val="24"/>
                <w:szCs w:val="24"/>
              </w:rPr>
            </w:pPr>
          </w:p>
        </w:tc>
        <w:tc>
          <w:tcPr>
            <w:tcW w:w="3212" w:type="dxa"/>
            <w:vAlign w:val="center"/>
          </w:tcPr>
          <w:p w14:paraId="200FF47D" w14:textId="77777777" w:rsidR="005412D8" w:rsidRPr="00D3745D" w:rsidRDefault="005412D8" w:rsidP="0036408C">
            <w:pPr>
              <w:pStyle w:val="NoSpacing"/>
              <w:rPr>
                <w:rFonts w:ascii="Times New Roman" w:hAnsi="Times New Roman" w:cs="Times New Roman"/>
                <w:sz w:val="24"/>
                <w:szCs w:val="24"/>
              </w:rPr>
            </w:pPr>
          </w:p>
        </w:tc>
        <w:tc>
          <w:tcPr>
            <w:tcW w:w="3212" w:type="dxa"/>
            <w:vAlign w:val="center"/>
          </w:tcPr>
          <w:p w14:paraId="1F231F40" w14:textId="77777777" w:rsidR="005412D8" w:rsidRPr="00D3745D" w:rsidRDefault="005412D8" w:rsidP="0036408C">
            <w:pPr>
              <w:pStyle w:val="NoSpacing"/>
              <w:rPr>
                <w:rFonts w:ascii="Times New Roman" w:hAnsi="Times New Roman" w:cs="Times New Roman"/>
                <w:sz w:val="24"/>
                <w:szCs w:val="24"/>
              </w:rPr>
            </w:pPr>
          </w:p>
        </w:tc>
      </w:tr>
    </w:tbl>
    <w:p w14:paraId="22E76F75" w14:textId="77777777" w:rsidR="001506E2" w:rsidRPr="00D3745D" w:rsidRDefault="001506E2" w:rsidP="002800A5">
      <w:pPr>
        <w:pStyle w:val="NoSpacing"/>
        <w:jc w:val="both"/>
        <w:rPr>
          <w:rFonts w:ascii="Times New Roman" w:hAnsi="Times New Roman" w:cs="Times New Roman"/>
          <w:sz w:val="24"/>
          <w:szCs w:val="24"/>
        </w:rPr>
      </w:pPr>
    </w:p>
    <w:p w14:paraId="2DE6A37E" w14:textId="171D4617" w:rsidR="0004277F" w:rsidRPr="00D3745D" w:rsidRDefault="001506E2" w:rsidP="00292D89">
      <w:pPr>
        <w:pStyle w:val="NoSpacing"/>
        <w:jc w:val="both"/>
        <w:rPr>
          <w:rFonts w:ascii="Times New Roman" w:hAnsi="Times New Roman" w:cs="Times New Roman"/>
          <w:sz w:val="24"/>
          <w:szCs w:val="24"/>
          <w:u w:val="single"/>
        </w:rPr>
      </w:pPr>
      <w:r w:rsidRPr="00292D89">
        <w:rPr>
          <w:rFonts w:ascii="Times New Roman" w:hAnsi="Times New Roman" w:cs="Times New Roman"/>
          <w:b/>
          <w:sz w:val="24"/>
          <w:szCs w:val="24"/>
        </w:rPr>
        <w:t>7.4</w:t>
      </w:r>
      <w:r w:rsidRPr="00292D89">
        <w:rPr>
          <w:rFonts w:ascii="Times New Roman" w:hAnsi="Times New Roman" w:cs="Times New Roman"/>
          <w:sz w:val="24"/>
          <w:szCs w:val="24"/>
        </w:rPr>
        <w:tab/>
      </w:r>
      <w:r w:rsidR="005412D8" w:rsidRPr="00292D89">
        <w:rPr>
          <w:rFonts w:ascii="Times New Roman" w:hAnsi="Times New Roman" w:cs="Times New Roman"/>
          <w:b/>
          <w:sz w:val="24"/>
          <w:szCs w:val="24"/>
        </w:rPr>
        <w:t>Collateral to be Surrendered.</w:t>
      </w:r>
    </w:p>
    <w:p w14:paraId="041ADEE9" w14:textId="77777777" w:rsidR="005412D8" w:rsidRPr="00D3745D" w:rsidRDefault="005412D8" w:rsidP="005412D8">
      <w:pPr>
        <w:pStyle w:val="NoSpacing"/>
        <w:ind w:left="1080"/>
        <w:jc w:val="both"/>
        <w:rPr>
          <w:rFonts w:ascii="Times New Roman" w:hAnsi="Times New Roman" w:cs="Times New Roman"/>
          <w:sz w:val="24"/>
          <w:szCs w:val="24"/>
        </w:rPr>
      </w:pPr>
    </w:p>
    <w:p w14:paraId="15E644B9" w14:textId="63840247" w:rsidR="005412D8" w:rsidRPr="00D3745D" w:rsidRDefault="005412D8" w:rsidP="00FB23AD">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Upon the entry of an order confirming the Plan or </w:t>
      </w:r>
      <w:r w:rsidR="001B03A7" w:rsidRPr="00D3745D">
        <w:rPr>
          <w:rFonts w:ascii="Times New Roman" w:hAnsi="Times New Roman" w:cs="Times New Roman"/>
          <w:sz w:val="24"/>
          <w:szCs w:val="24"/>
        </w:rPr>
        <w:t xml:space="preserve">an order </w:t>
      </w:r>
      <w:r w:rsidRPr="00D3745D">
        <w:rPr>
          <w:rFonts w:ascii="Times New Roman" w:hAnsi="Times New Roman" w:cs="Times New Roman"/>
          <w:sz w:val="24"/>
          <w:szCs w:val="24"/>
        </w:rPr>
        <w:t xml:space="preserve">modifying the Plan, the stay shall automatically terminate </w:t>
      </w:r>
      <w:proofErr w:type="gramStart"/>
      <w:r w:rsidRPr="00D3745D">
        <w:rPr>
          <w:rFonts w:ascii="Times New Roman" w:hAnsi="Times New Roman" w:cs="Times New Roman"/>
          <w:sz w:val="24"/>
          <w:szCs w:val="24"/>
        </w:rPr>
        <w:t>with regard to</w:t>
      </w:r>
      <w:proofErr w:type="gramEnd"/>
      <w:r w:rsidRPr="00D3745D">
        <w:rPr>
          <w:rFonts w:ascii="Times New Roman" w:hAnsi="Times New Roman" w:cs="Times New Roman"/>
          <w:sz w:val="24"/>
          <w:szCs w:val="24"/>
        </w:rPr>
        <w:t xml:space="preserve"> the collateral surrendered.  Upon the entry of such order</w:t>
      </w:r>
      <w:r w:rsidR="00E94586">
        <w:rPr>
          <w:rFonts w:ascii="Times New Roman" w:hAnsi="Times New Roman" w:cs="Times New Roman"/>
          <w:sz w:val="24"/>
          <w:szCs w:val="24"/>
        </w:rPr>
        <w:t>,</w:t>
      </w:r>
      <w:r w:rsidRPr="00D3745D">
        <w:rPr>
          <w:rFonts w:ascii="Times New Roman" w:hAnsi="Times New Roman" w:cs="Times New Roman"/>
          <w:sz w:val="24"/>
          <w:szCs w:val="24"/>
        </w:rPr>
        <w:t xml:space="preserve"> the </w:t>
      </w:r>
      <w:r w:rsidR="0073798E" w:rsidRPr="00D3745D">
        <w:rPr>
          <w:rFonts w:ascii="Times New Roman" w:hAnsi="Times New Roman" w:cs="Times New Roman"/>
          <w:sz w:val="24"/>
          <w:szCs w:val="24"/>
        </w:rPr>
        <w:t>c</w:t>
      </w:r>
      <w:r w:rsidRPr="00D3745D">
        <w:rPr>
          <w:rFonts w:ascii="Times New Roman" w:hAnsi="Times New Roman" w:cs="Times New Roman"/>
          <w:sz w:val="24"/>
          <w:szCs w:val="24"/>
        </w:rPr>
        <w:t>reditor shall have ninety (90) days from the date of the order to file a claim or amended claim as to any deficiency balance that may remain</w:t>
      </w:r>
      <w:r w:rsidR="00E94586">
        <w:rPr>
          <w:rFonts w:ascii="Times New Roman" w:hAnsi="Times New Roman" w:cs="Times New Roman"/>
          <w:sz w:val="24"/>
          <w:szCs w:val="24"/>
        </w:rPr>
        <w:t>,</w:t>
      </w:r>
      <w:r w:rsidRPr="00D3745D">
        <w:rPr>
          <w:rFonts w:ascii="Times New Roman" w:hAnsi="Times New Roman" w:cs="Times New Roman"/>
          <w:sz w:val="24"/>
          <w:szCs w:val="24"/>
        </w:rPr>
        <w:t xml:space="preserve"> and such deficiency balance will be paid as a general unsecured claim.  Any such claim is subject to objection.</w:t>
      </w:r>
    </w:p>
    <w:p w14:paraId="3DE729E6" w14:textId="77777777" w:rsidR="005412D8" w:rsidRPr="00D3745D" w:rsidRDefault="005412D8" w:rsidP="00FB23AD">
      <w:pPr>
        <w:pStyle w:val="NoSpacing"/>
        <w:ind w:left="720"/>
        <w:rPr>
          <w:rFonts w:ascii="Times New Roman" w:hAnsi="Times New Roman" w:cs="Times New Roman"/>
          <w:sz w:val="24"/>
          <w:szCs w:val="24"/>
        </w:rPr>
      </w:pPr>
    </w:p>
    <w:p w14:paraId="683F3B56" w14:textId="77777777" w:rsidR="005412D8" w:rsidRPr="00D3745D" w:rsidRDefault="005412D8" w:rsidP="00FB23AD">
      <w:pPr>
        <w:pStyle w:val="NoSpacing"/>
        <w:ind w:left="720"/>
        <w:rPr>
          <w:rFonts w:ascii="Times New Roman" w:hAnsi="Times New Roman" w:cs="Times New Roman"/>
          <w:sz w:val="24"/>
          <w:szCs w:val="24"/>
        </w:rPr>
      </w:pPr>
      <w:r w:rsidRPr="00D3745D">
        <w:rPr>
          <w:rFonts w:ascii="Times New Roman" w:hAnsi="Times New Roman" w:cs="Times New Roman"/>
          <w:sz w:val="24"/>
          <w:szCs w:val="24"/>
        </w:rPr>
        <w:t>Debtor surrenders the following collateral:</w:t>
      </w:r>
    </w:p>
    <w:p w14:paraId="5CD449D4" w14:textId="77777777" w:rsidR="005412D8" w:rsidRPr="00D3745D" w:rsidRDefault="005412D8" w:rsidP="005412D8">
      <w:pPr>
        <w:pStyle w:val="NoSpacing"/>
        <w:ind w:left="108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76"/>
        <w:gridCol w:w="3177"/>
        <w:gridCol w:w="3177"/>
      </w:tblGrid>
      <w:tr w:rsidR="0095570B" w:rsidRPr="00D3745D" w14:paraId="13D6BC56" w14:textId="77777777" w:rsidTr="0036408C">
        <w:tc>
          <w:tcPr>
            <w:tcW w:w="3192" w:type="dxa"/>
            <w:vAlign w:val="center"/>
          </w:tcPr>
          <w:p w14:paraId="57211FF5" w14:textId="77777777" w:rsidR="0095570B" w:rsidRPr="0036408C" w:rsidRDefault="0095570B"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3192" w:type="dxa"/>
            <w:vAlign w:val="center"/>
          </w:tcPr>
          <w:p w14:paraId="2CD3E0F5" w14:textId="77777777" w:rsidR="0095570B" w:rsidRPr="0036408C" w:rsidRDefault="0095570B"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Collateral</w:t>
            </w:r>
          </w:p>
        </w:tc>
        <w:tc>
          <w:tcPr>
            <w:tcW w:w="3192" w:type="dxa"/>
            <w:vAlign w:val="center"/>
          </w:tcPr>
          <w:p w14:paraId="5769E082" w14:textId="77777777" w:rsidR="0095570B" w:rsidRPr="0036408C" w:rsidRDefault="0095570B"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Location of Collateral</w:t>
            </w:r>
          </w:p>
        </w:tc>
      </w:tr>
      <w:tr w:rsidR="0095570B" w:rsidRPr="00D3745D" w14:paraId="39676BAB" w14:textId="77777777" w:rsidTr="0036408C">
        <w:tc>
          <w:tcPr>
            <w:tcW w:w="3192" w:type="dxa"/>
            <w:vAlign w:val="center"/>
          </w:tcPr>
          <w:p w14:paraId="3003F24E" w14:textId="77777777" w:rsidR="0095570B" w:rsidRPr="00D3745D" w:rsidRDefault="0095570B" w:rsidP="0036408C">
            <w:pPr>
              <w:pStyle w:val="NoSpacing"/>
              <w:rPr>
                <w:rFonts w:ascii="Times New Roman" w:hAnsi="Times New Roman" w:cs="Times New Roman"/>
                <w:sz w:val="24"/>
                <w:szCs w:val="24"/>
              </w:rPr>
            </w:pPr>
          </w:p>
          <w:p w14:paraId="2273639E" w14:textId="77777777" w:rsidR="000D03CB" w:rsidRPr="00D3745D" w:rsidRDefault="000D03CB" w:rsidP="0036408C">
            <w:pPr>
              <w:pStyle w:val="NoSpacing"/>
              <w:rPr>
                <w:rFonts w:ascii="Times New Roman" w:hAnsi="Times New Roman" w:cs="Times New Roman"/>
                <w:sz w:val="24"/>
                <w:szCs w:val="24"/>
              </w:rPr>
            </w:pPr>
          </w:p>
        </w:tc>
        <w:tc>
          <w:tcPr>
            <w:tcW w:w="3192" w:type="dxa"/>
            <w:vAlign w:val="center"/>
          </w:tcPr>
          <w:p w14:paraId="3FC1709A" w14:textId="77777777" w:rsidR="0095570B" w:rsidRPr="00D3745D" w:rsidRDefault="0095570B" w:rsidP="0036408C">
            <w:pPr>
              <w:pStyle w:val="NoSpacing"/>
              <w:rPr>
                <w:rFonts w:ascii="Times New Roman" w:hAnsi="Times New Roman" w:cs="Times New Roman"/>
                <w:sz w:val="24"/>
                <w:szCs w:val="24"/>
              </w:rPr>
            </w:pPr>
          </w:p>
        </w:tc>
        <w:tc>
          <w:tcPr>
            <w:tcW w:w="3192" w:type="dxa"/>
            <w:vAlign w:val="center"/>
          </w:tcPr>
          <w:p w14:paraId="7B09935E" w14:textId="77777777" w:rsidR="0095570B" w:rsidRPr="00D3745D" w:rsidRDefault="0095570B" w:rsidP="0036408C">
            <w:pPr>
              <w:pStyle w:val="NoSpacing"/>
              <w:rPr>
                <w:rFonts w:ascii="Times New Roman" w:hAnsi="Times New Roman" w:cs="Times New Roman"/>
                <w:sz w:val="24"/>
                <w:szCs w:val="24"/>
              </w:rPr>
            </w:pPr>
          </w:p>
        </w:tc>
      </w:tr>
    </w:tbl>
    <w:p w14:paraId="4DD414EB" w14:textId="77777777" w:rsidR="001506E2" w:rsidRPr="00D3745D" w:rsidRDefault="001506E2" w:rsidP="0004277F">
      <w:pPr>
        <w:pStyle w:val="NoSpacing"/>
        <w:jc w:val="both"/>
        <w:rPr>
          <w:rFonts w:ascii="Times New Roman" w:hAnsi="Times New Roman" w:cs="Times New Roman"/>
          <w:sz w:val="24"/>
          <w:szCs w:val="24"/>
        </w:rPr>
      </w:pPr>
    </w:p>
    <w:p w14:paraId="6EE0AC36" w14:textId="7C480AB3" w:rsidR="009B1929" w:rsidRPr="00D3745D" w:rsidRDefault="001506E2" w:rsidP="00292D89">
      <w:pPr>
        <w:pStyle w:val="NoSpacing"/>
        <w:jc w:val="both"/>
        <w:rPr>
          <w:rFonts w:ascii="Times New Roman" w:hAnsi="Times New Roman" w:cs="Times New Roman"/>
          <w:sz w:val="24"/>
          <w:szCs w:val="24"/>
          <w:u w:val="single"/>
        </w:rPr>
      </w:pPr>
      <w:r w:rsidRPr="00292D89">
        <w:rPr>
          <w:rFonts w:ascii="Times New Roman" w:hAnsi="Times New Roman" w:cs="Times New Roman"/>
          <w:b/>
          <w:sz w:val="24"/>
          <w:szCs w:val="24"/>
        </w:rPr>
        <w:t>7.5</w:t>
      </w:r>
      <w:r w:rsidRPr="00292D89">
        <w:rPr>
          <w:rFonts w:ascii="Times New Roman" w:hAnsi="Times New Roman" w:cs="Times New Roman"/>
          <w:sz w:val="24"/>
          <w:szCs w:val="24"/>
        </w:rPr>
        <w:tab/>
      </w:r>
      <w:r w:rsidR="00516821" w:rsidRPr="00292D89">
        <w:rPr>
          <w:rFonts w:ascii="Times New Roman" w:hAnsi="Times New Roman" w:cs="Times New Roman"/>
          <w:b/>
          <w:sz w:val="24"/>
          <w:szCs w:val="24"/>
        </w:rPr>
        <w:t>Creditors to be Paid Directly by Debtor</w:t>
      </w:r>
      <w:r w:rsidR="004A1D3A" w:rsidRPr="00292D89">
        <w:rPr>
          <w:rFonts w:ascii="Times New Roman" w:hAnsi="Times New Roman" w:cs="Times New Roman"/>
          <w:b/>
          <w:sz w:val="24"/>
          <w:szCs w:val="24"/>
        </w:rPr>
        <w:t xml:space="preserve"> (Other Than Mortgage Creditors)</w:t>
      </w:r>
      <w:r w:rsidR="00AD1402" w:rsidRPr="00292D89">
        <w:rPr>
          <w:rFonts w:ascii="Times New Roman" w:hAnsi="Times New Roman" w:cs="Times New Roman"/>
          <w:b/>
          <w:sz w:val="24"/>
          <w:szCs w:val="24"/>
        </w:rPr>
        <w:t>, by</w:t>
      </w:r>
      <w:r w:rsidR="00512EAE" w:rsidRPr="00292D89">
        <w:rPr>
          <w:rFonts w:ascii="Times New Roman" w:hAnsi="Times New Roman" w:cs="Times New Roman"/>
          <w:b/>
          <w:sz w:val="24"/>
          <w:szCs w:val="24"/>
        </w:rPr>
        <w:t xml:space="preserve"> a </w:t>
      </w:r>
      <w:r w:rsidR="00516821" w:rsidRPr="00292D89">
        <w:rPr>
          <w:rFonts w:ascii="Times New Roman" w:hAnsi="Times New Roman" w:cs="Times New Roman"/>
          <w:b/>
          <w:sz w:val="24"/>
          <w:szCs w:val="24"/>
        </w:rPr>
        <w:t>Third Party</w:t>
      </w:r>
      <w:r w:rsidR="0073798E" w:rsidRPr="00292D89">
        <w:rPr>
          <w:rFonts w:ascii="Times New Roman" w:hAnsi="Times New Roman" w:cs="Times New Roman"/>
          <w:b/>
          <w:sz w:val="24"/>
          <w:szCs w:val="24"/>
        </w:rPr>
        <w:t>,</w:t>
      </w:r>
      <w:r w:rsidR="001065DD" w:rsidRPr="00292D89">
        <w:rPr>
          <w:rFonts w:ascii="Times New Roman" w:hAnsi="Times New Roman" w:cs="Times New Roman"/>
          <w:b/>
          <w:sz w:val="24"/>
          <w:szCs w:val="24"/>
        </w:rPr>
        <w:t xml:space="preserve"> or </w:t>
      </w:r>
      <w:r w:rsidR="00512EAE" w:rsidRPr="00292D89">
        <w:rPr>
          <w:rFonts w:ascii="Times New Roman" w:hAnsi="Times New Roman" w:cs="Times New Roman"/>
          <w:b/>
          <w:sz w:val="24"/>
          <w:szCs w:val="24"/>
        </w:rPr>
        <w:t xml:space="preserve">by a </w:t>
      </w:r>
      <w:r w:rsidR="001065DD" w:rsidRPr="00292D89">
        <w:rPr>
          <w:rFonts w:ascii="Times New Roman" w:hAnsi="Times New Roman" w:cs="Times New Roman"/>
          <w:b/>
          <w:sz w:val="24"/>
          <w:szCs w:val="24"/>
        </w:rPr>
        <w:t>Co-Debtor</w:t>
      </w:r>
      <w:r w:rsidR="00516821" w:rsidRPr="00292D89">
        <w:rPr>
          <w:rFonts w:ascii="Times New Roman" w:hAnsi="Times New Roman" w:cs="Times New Roman"/>
          <w:b/>
          <w:sz w:val="24"/>
          <w:szCs w:val="24"/>
        </w:rPr>
        <w:t>.</w:t>
      </w:r>
      <w:r w:rsidR="00512EAE" w:rsidRPr="00D3745D">
        <w:rPr>
          <w:rFonts w:ascii="Times New Roman" w:hAnsi="Times New Roman" w:cs="Times New Roman"/>
          <w:sz w:val="24"/>
          <w:szCs w:val="24"/>
        </w:rPr>
        <w:t xml:space="preserve"> [</w:t>
      </w:r>
      <w:r w:rsidR="00512EAE" w:rsidRPr="00D3745D">
        <w:rPr>
          <w:rFonts w:ascii="Times New Roman" w:hAnsi="Times New Roman" w:cs="Times New Roman"/>
          <w:b/>
          <w:sz w:val="24"/>
          <w:szCs w:val="24"/>
        </w:rPr>
        <w:t>USE ONLY IF THERE IS NO DEFAULT</w:t>
      </w:r>
      <w:r w:rsidR="00512EAE" w:rsidRPr="00D3745D">
        <w:rPr>
          <w:rFonts w:ascii="Times New Roman" w:hAnsi="Times New Roman" w:cs="Times New Roman"/>
          <w:sz w:val="24"/>
          <w:szCs w:val="24"/>
        </w:rPr>
        <w:t>]</w:t>
      </w:r>
    </w:p>
    <w:p w14:paraId="3C3B7865" w14:textId="77777777" w:rsidR="00512EAE" w:rsidRPr="00D3745D" w:rsidRDefault="00512EAE" w:rsidP="00512EAE">
      <w:pPr>
        <w:pStyle w:val="NoSpacing"/>
        <w:ind w:left="1080"/>
        <w:jc w:val="both"/>
        <w:rPr>
          <w:rFonts w:ascii="Times New Roman" w:hAnsi="Times New Roman" w:cs="Times New Roman"/>
          <w:sz w:val="24"/>
          <w:szCs w:val="24"/>
          <w:u w:val="single"/>
        </w:rPr>
      </w:pPr>
    </w:p>
    <w:p w14:paraId="5086A05E" w14:textId="396DC919" w:rsidR="009B1929" w:rsidRPr="00D3745D" w:rsidRDefault="00EA7526"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lastRenderedPageBreak/>
        <w:t xml:space="preserve">Creditors </w:t>
      </w:r>
      <w:r w:rsidR="009B1929" w:rsidRPr="00D3745D">
        <w:rPr>
          <w:rFonts w:ascii="Times New Roman" w:hAnsi="Times New Roman" w:cs="Times New Roman"/>
          <w:sz w:val="24"/>
          <w:szCs w:val="24"/>
        </w:rPr>
        <w:t>within this class shall retain their liens on the collateral that is security for the claim until the claim has been paid in full as determined by the note and</w:t>
      </w:r>
      <w:r w:rsidR="00C93179">
        <w:rPr>
          <w:rFonts w:ascii="Times New Roman" w:hAnsi="Times New Roman" w:cs="Times New Roman"/>
          <w:sz w:val="24"/>
          <w:szCs w:val="24"/>
        </w:rPr>
        <w:t>/or</w:t>
      </w:r>
      <w:r w:rsidR="009B1929" w:rsidRPr="00D3745D">
        <w:rPr>
          <w:rFonts w:ascii="Times New Roman" w:hAnsi="Times New Roman" w:cs="Times New Roman"/>
          <w:sz w:val="24"/>
          <w:szCs w:val="24"/>
        </w:rPr>
        <w:t xml:space="preserve"> applicable non-bankruptcy law.</w:t>
      </w:r>
    </w:p>
    <w:p w14:paraId="57C322A5" w14:textId="77777777" w:rsidR="00516821" w:rsidRPr="00D3745D" w:rsidRDefault="00516821" w:rsidP="00516821">
      <w:pPr>
        <w:pStyle w:val="NoSpacing"/>
        <w:ind w:left="1080"/>
        <w:jc w:val="both"/>
        <w:rPr>
          <w:rFonts w:ascii="Times New Roman" w:hAnsi="Times New Roman" w:cs="Times New Roman"/>
          <w:b/>
          <w:sz w:val="24"/>
          <w:szCs w:val="24"/>
          <w:u w:val="single"/>
        </w:rPr>
      </w:pPr>
    </w:p>
    <w:p w14:paraId="7414EE61" w14:textId="38880C08" w:rsidR="004D1AD7" w:rsidRPr="00D3745D" w:rsidRDefault="00CC3478"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c</w:t>
      </w:r>
      <w:r w:rsidR="00516821" w:rsidRPr="00D3745D">
        <w:rPr>
          <w:rFonts w:ascii="Times New Roman" w:hAnsi="Times New Roman" w:cs="Times New Roman"/>
          <w:sz w:val="24"/>
          <w:szCs w:val="24"/>
        </w:rPr>
        <w:t>ertain claims</w:t>
      </w:r>
      <w:r w:rsidRPr="00D3745D">
        <w:rPr>
          <w:rFonts w:ascii="Times New Roman" w:hAnsi="Times New Roman" w:cs="Times New Roman"/>
          <w:sz w:val="24"/>
          <w:szCs w:val="24"/>
        </w:rPr>
        <w:t xml:space="preserve"> are</w:t>
      </w:r>
      <w:r w:rsidR="00516821" w:rsidRPr="00D3745D">
        <w:rPr>
          <w:rFonts w:ascii="Times New Roman" w:hAnsi="Times New Roman" w:cs="Times New Roman"/>
          <w:sz w:val="24"/>
          <w:szCs w:val="24"/>
        </w:rPr>
        <w:t xml:space="preserve"> paid directly </w:t>
      </w:r>
      <w:r w:rsidR="009B1929" w:rsidRPr="00D3745D">
        <w:rPr>
          <w:rFonts w:ascii="Times New Roman" w:hAnsi="Times New Roman" w:cs="Times New Roman"/>
          <w:sz w:val="24"/>
          <w:szCs w:val="24"/>
        </w:rPr>
        <w:t xml:space="preserve">by </w:t>
      </w:r>
      <w:r w:rsidR="004B68C2">
        <w:rPr>
          <w:rFonts w:ascii="Times New Roman" w:hAnsi="Times New Roman" w:cs="Times New Roman"/>
          <w:sz w:val="24"/>
          <w:szCs w:val="24"/>
        </w:rPr>
        <w:t>d</w:t>
      </w:r>
      <w:r w:rsidR="009B1929" w:rsidRPr="00D3745D">
        <w:rPr>
          <w:rFonts w:ascii="Times New Roman" w:hAnsi="Times New Roman" w:cs="Times New Roman"/>
          <w:sz w:val="24"/>
          <w:szCs w:val="24"/>
        </w:rPr>
        <w:t xml:space="preserve">ebtor </w:t>
      </w:r>
      <w:r w:rsidRPr="00D3745D">
        <w:rPr>
          <w:rFonts w:ascii="Times New Roman" w:hAnsi="Times New Roman" w:cs="Times New Roman"/>
          <w:sz w:val="24"/>
          <w:szCs w:val="24"/>
        </w:rPr>
        <w:t>to creditor</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w:t>
      </w:r>
      <w:r w:rsidR="004B68C2">
        <w:rPr>
          <w:rFonts w:ascii="Times New Roman" w:hAnsi="Times New Roman" w:cs="Times New Roman"/>
          <w:sz w:val="24"/>
          <w:szCs w:val="24"/>
        </w:rPr>
        <w:t>d</w:t>
      </w:r>
      <w:r w:rsidR="009B1929" w:rsidRPr="00D3745D">
        <w:rPr>
          <w:rFonts w:ascii="Times New Roman" w:hAnsi="Times New Roman" w:cs="Times New Roman"/>
          <w:sz w:val="24"/>
          <w:szCs w:val="24"/>
        </w:rPr>
        <w:t>ebtor</w:t>
      </w:r>
      <w:r w:rsidR="00516821" w:rsidRPr="00D3745D">
        <w:rPr>
          <w:rFonts w:ascii="Times New Roman" w:hAnsi="Times New Roman" w:cs="Times New Roman"/>
          <w:sz w:val="24"/>
          <w:szCs w:val="24"/>
        </w:rPr>
        <w:t xml:space="preserve"> shall be deemed acting as a disbursing agent </w:t>
      </w:r>
      <w:r w:rsidR="000D03CB" w:rsidRPr="00D3745D">
        <w:rPr>
          <w:rFonts w:ascii="Times New Roman" w:hAnsi="Times New Roman" w:cs="Times New Roman"/>
          <w:sz w:val="24"/>
          <w:szCs w:val="24"/>
        </w:rPr>
        <w:t>under the Plan</w:t>
      </w:r>
      <w:r w:rsidR="00516821" w:rsidRPr="00D3745D">
        <w:rPr>
          <w:rFonts w:ascii="Times New Roman" w:hAnsi="Times New Roman" w:cs="Times New Roman"/>
          <w:sz w:val="24"/>
          <w:szCs w:val="24"/>
        </w:rPr>
        <w:t xml:space="preserve"> for payment of such claim.  Such payments shall be made in addition to the payments by </w:t>
      </w:r>
      <w:r w:rsidR="004B68C2">
        <w:rPr>
          <w:rFonts w:ascii="Times New Roman" w:hAnsi="Times New Roman" w:cs="Times New Roman"/>
          <w:sz w:val="24"/>
          <w:szCs w:val="24"/>
        </w:rPr>
        <w:t>d</w:t>
      </w:r>
      <w:r w:rsidR="00516821" w:rsidRPr="00D3745D">
        <w:rPr>
          <w:rFonts w:ascii="Times New Roman" w:hAnsi="Times New Roman" w:cs="Times New Roman"/>
          <w:sz w:val="24"/>
          <w:szCs w:val="24"/>
        </w:rPr>
        <w:t xml:space="preserve">ebtor to the </w:t>
      </w:r>
      <w:r w:rsidR="004B68C2">
        <w:rPr>
          <w:rFonts w:ascii="Times New Roman" w:hAnsi="Times New Roman" w:cs="Times New Roman"/>
          <w:sz w:val="24"/>
          <w:szCs w:val="24"/>
        </w:rPr>
        <w:t>t</w:t>
      </w:r>
      <w:r w:rsidR="00516821" w:rsidRPr="00D3745D">
        <w:rPr>
          <w:rFonts w:ascii="Times New Roman" w:hAnsi="Times New Roman" w:cs="Times New Roman"/>
          <w:sz w:val="24"/>
          <w:szCs w:val="24"/>
        </w:rPr>
        <w:t xml:space="preserve">rustee and are deemed to be payments made pursuant to the Plan. </w:t>
      </w:r>
    </w:p>
    <w:p w14:paraId="45F9CB13" w14:textId="77777777" w:rsidR="004145C4" w:rsidRDefault="004145C4" w:rsidP="00292D89">
      <w:pPr>
        <w:pStyle w:val="NoSpacing"/>
        <w:jc w:val="both"/>
        <w:rPr>
          <w:rFonts w:ascii="Times New Roman" w:hAnsi="Times New Roman" w:cs="Times New Roman"/>
          <w:sz w:val="24"/>
          <w:szCs w:val="24"/>
        </w:rPr>
      </w:pPr>
    </w:p>
    <w:p w14:paraId="303B362E" w14:textId="52F7A6A5" w:rsidR="00FC3316" w:rsidRPr="00D3745D" w:rsidRDefault="00FC3316"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following creditors shall be paid directly by </w:t>
      </w:r>
      <w:r w:rsidR="00217C95">
        <w:rPr>
          <w:rFonts w:ascii="Times New Roman" w:hAnsi="Times New Roman" w:cs="Times New Roman"/>
          <w:sz w:val="24"/>
          <w:szCs w:val="24"/>
        </w:rPr>
        <w:t>d</w:t>
      </w:r>
      <w:r w:rsidRPr="00D3745D">
        <w:rPr>
          <w:rFonts w:ascii="Times New Roman" w:hAnsi="Times New Roman" w:cs="Times New Roman"/>
          <w:sz w:val="24"/>
          <w:szCs w:val="24"/>
        </w:rPr>
        <w:t>ebtor</w:t>
      </w:r>
      <w:r w:rsidR="00007543" w:rsidRPr="00D3745D">
        <w:rPr>
          <w:rFonts w:ascii="Times New Roman" w:hAnsi="Times New Roman" w:cs="Times New Roman"/>
          <w:sz w:val="24"/>
          <w:szCs w:val="24"/>
        </w:rPr>
        <w:t xml:space="preserve">, </w:t>
      </w:r>
      <w:r w:rsidR="00E94586">
        <w:rPr>
          <w:rFonts w:ascii="Times New Roman" w:hAnsi="Times New Roman" w:cs="Times New Roman"/>
          <w:sz w:val="24"/>
          <w:szCs w:val="24"/>
        </w:rPr>
        <w:t xml:space="preserve">a </w:t>
      </w:r>
      <w:r w:rsidR="00217C95">
        <w:rPr>
          <w:rFonts w:ascii="Times New Roman" w:hAnsi="Times New Roman" w:cs="Times New Roman"/>
          <w:sz w:val="24"/>
          <w:szCs w:val="24"/>
        </w:rPr>
        <w:t>t</w:t>
      </w:r>
      <w:r w:rsidR="00007543" w:rsidRPr="00D3745D">
        <w:rPr>
          <w:rFonts w:ascii="Times New Roman" w:hAnsi="Times New Roman" w:cs="Times New Roman"/>
          <w:sz w:val="24"/>
          <w:szCs w:val="24"/>
        </w:rPr>
        <w:t xml:space="preserve">hird </w:t>
      </w:r>
      <w:r w:rsidR="00217C95">
        <w:rPr>
          <w:rFonts w:ascii="Times New Roman" w:hAnsi="Times New Roman" w:cs="Times New Roman"/>
          <w:sz w:val="24"/>
          <w:szCs w:val="24"/>
        </w:rPr>
        <w:t>p</w:t>
      </w:r>
      <w:r w:rsidR="00007543" w:rsidRPr="00D3745D">
        <w:rPr>
          <w:rFonts w:ascii="Times New Roman" w:hAnsi="Times New Roman" w:cs="Times New Roman"/>
          <w:sz w:val="24"/>
          <w:szCs w:val="24"/>
        </w:rPr>
        <w:t>arty</w:t>
      </w:r>
      <w:r w:rsidR="0073798E" w:rsidRPr="00D3745D">
        <w:rPr>
          <w:rFonts w:ascii="Times New Roman" w:hAnsi="Times New Roman" w:cs="Times New Roman"/>
          <w:sz w:val="24"/>
          <w:szCs w:val="24"/>
        </w:rPr>
        <w:t>,</w:t>
      </w:r>
      <w:r w:rsidR="00007543" w:rsidRPr="00D3745D">
        <w:rPr>
          <w:rFonts w:ascii="Times New Roman" w:hAnsi="Times New Roman" w:cs="Times New Roman"/>
          <w:sz w:val="24"/>
          <w:szCs w:val="24"/>
        </w:rPr>
        <w:t xml:space="preserve"> or a </w:t>
      </w:r>
      <w:r w:rsidR="00217C95">
        <w:rPr>
          <w:rFonts w:ascii="Times New Roman" w:hAnsi="Times New Roman" w:cs="Times New Roman"/>
          <w:sz w:val="24"/>
          <w:szCs w:val="24"/>
        </w:rPr>
        <w:t>c</w:t>
      </w:r>
      <w:r w:rsidR="00007543" w:rsidRPr="00D3745D">
        <w:rPr>
          <w:rFonts w:ascii="Times New Roman" w:hAnsi="Times New Roman" w:cs="Times New Roman"/>
          <w:sz w:val="24"/>
          <w:szCs w:val="24"/>
        </w:rPr>
        <w:t>o-</w:t>
      </w:r>
      <w:r w:rsidR="00217C95">
        <w:rPr>
          <w:rFonts w:ascii="Times New Roman" w:hAnsi="Times New Roman" w:cs="Times New Roman"/>
          <w:sz w:val="24"/>
          <w:szCs w:val="24"/>
        </w:rPr>
        <w:t>d</w:t>
      </w:r>
      <w:r w:rsidR="00007543" w:rsidRPr="00D3745D">
        <w:rPr>
          <w:rFonts w:ascii="Times New Roman" w:hAnsi="Times New Roman" w:cs="Times New Roman"/>
          <w:sz w:val="24"/>
          <w:szCs w:val="24"/>
        </w:rPr>
        <w:t>ebtor:</w:t>
      </w:r>
    </w:p>
    <w:p w14:paraId="6CC85BF5" w14:textId="299D18B9" w:rsidR="00FE74B7" w:rsidRPr="00D3745D" w:rsidRDefault="00FE74B7" w:rsidP="00FC331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96"/>
        <w:gridCol w:w="1969"/>
        <w:gridCol w:w="1342"/>
        <w:gridCol w:w="1347"/>
        <w:gridCol w:w="1879"/>
        <w:gridCol w:w="1097"/>
      </w:tblGrid>
      <w:tr w:rsidR="00E94586" w:rsidRPr="00D3745D" w14:paraId="68023D83" w14:textId="77777777" w:rsidTr="0036408C">
        <w:tc>
          <w:tcPr>
            <w:tcW w:w="1908" w:type="dxa"/>
            <w:vAlign w:val="center"/>
          </w:tcPr>
          <w:p w14:paraId="3FA975B6"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1980" w:type="dxa"/>
            <w:vAlign w:val="center"/>
          </w:tcPr>
          <w:p w14:paraId="6315AED1"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Collateral</w:t>
            </w:r>
          </w:p>
        </w:tc>
        <w:tc>
          <w:tcPr>
            <w:tcW w:w="1350" w:type="dxa"/>
            <w:vAlign w:val="center"/>
          </w:tcPr>
          <w:p w14:paraId="51E070C0"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Debt Owed</w:t>
            </w:r>
          </w:p>
        </w:tc>
        <w:tc>
          <w:tcPr>
            <w:tcW w:w="1350" w:type="dxa"/>
            <w:vAlign w:val="center"/>
          </w:tcPr>
          <w:p w14:paraId="2A525403"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Monthly Payment</w:t>
            </w:r>
          </w:p>
        </w:tc>
        <w:tc>
          <w:tcPr>
            <w:tcW w:w="1890" w:type="dxa"/>
            <w:vAlign w:val="center"/>
          </w:tcPr>
          <w:p w14:paraId="336DBDE6"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Remarks</w:t>
            </w:r>
          </w:p>
        </w:tc>
        <w:tc>
          <w:tcPr>
            <w:tcW w:w="1098" w:type="dxa"/>
            <w:vAlign w:val="center"/>
          </w:tcPr>
          <w:p w14:paraId="141AECFC" w14:textId="77777777" w:rsidR="00CF47F2" w:rsidRPr="0036408C" w:rsidRDefault="00CF47F2"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Identify Payer</w:t>
            </w:r>
          </w:p>
        </w:tc>
      </w:tr>
      <w:tr w:rsidR="00E94586" w:rsidRPr="00D3745D" w14:paraId="7E84C61C" w14:textId="77777777" w:rsidTr="0036408C">
        <w:tc>
          <w:tcPr>
            <w:tcW w:w="1908" w:type="dxa"/>
            <w:vAlign w:val="center"/>
          </w:tcPr>
          <w:p w14:paraId="38FEACBF" w14:textId="77777777" w:rsidR="00CF47F2" w:rsidRPr="00D3745D" w:rsidRDefault="00CF47F2" w:rsidP="0036408C">
            <w:pPr>
              <w:pStyle w:val="NoSpacing"/>
              <w:rPr>
                <w:rFonts w:ascii="Times New Roman" w:hAnsi="Times New Roman" w:cs="Times New Roman"/>
                <w:sz w:val="24"/>
                <w:szCs w:val="24"/>
              </w:rPr>
            </w:pPr>
          </w:p>
          <w:p w14:paraId="1D35F348" w14:textId="77777777" w:rsidR="00F830C6" w:rsidRPr="00D3745D" w:rsidRDefault="00F830C6" w:rsidP="0036408C">
            <w:pPr>
              <w:pStyle w:val="NoSpacing"/>
              <w:rPr>
                <w:rFonts w:ascii="Times New Roman" w:hAnsi="Times New Roman" w:cs="Times New Roman"/>
                <w:sz w:val="24"/>
                <w:szCs w:val="24"/>
              </w:rPr>
            </w:pPr>
          </w:p>
        </w:tc>
        <w:tc>
          <w:tcPr>
            <w:tcW w:w="1980" w:type="dxa"/>
            <w:vAlign w:val="center"/>
          </w:tcPr>
          <w:p w14:paraId="39C2C71B" w14:textId="77777777" w:rsidR="00CF47F2" w:rsidRPr="00D3745D" w:rsidRDefault="00CF47F2" w:rsidP="0036408C">
            <w:pPr>
              <w:pStyle w:val="NoSpacing"/>
              <w:rPr>
                <w:rFonts w:ascii="Times New Roman" w:hAnsi="Times New Roman" w:cs="Times New Roman"/>
                <w:sz w:val="24"/>
                <w:szCs w:val="24"/>
              </w:rPr>
            </w:pPr>
          </w:p>
        </w:tc>
        <w:tc>
          <w:tcPr>
            <w:tcW w:w="1350" w:type="dxa"/>
            <w:vAlign w:val="center"/>
          </w:tcPr>
          <w:p w14:paraId="005D2843" w14:textId="77777777" w:rsidR="00CF47F2" w:rsidRPr="00D3745D" w:rsidRDefault="00CF47F2" w:rsidP="0036408C">
            <w:pPr>
              <w:pStyle w:val="NoSpacing"/>
              <w:rPr>
                <w:rFonts w:ascii="Times New Roman" w:hAnsi="Times New Roman" w:cs="Times New Roman"/>
                <w:sz w:val="24"/>
                <w:szCs w:val="24"/>
              </w:rPr>
            </w:pPr>
          </w:p>
        </w:tc>
        <w:tc>
          <w:tcPr>
            <w:tcW w:w="1350" w:type="dxa"/>
            <w:vAlign w:val="center"/>
          </w:tcPr>
          <w:p w14:paraId="10DE3077" w14:textId="77777777" w:rsidR="00CF47F2" w:rsidRPr="00D3745D" w:rsidRDefault="00CF47F2" w:rsidP="0036408C">
            <w:pPr>
              <w:pStyle w:val="NoSpacing"/>
              <w:rPr>
                <w:rFonts w:ascii="Times New Roman" w:hAnsi="Times New Roman" w:cs="Times New Roman"/>
                <w:sz w:val="24"/>
                <w:szCs w:val="24"/>
              </w:rPr>
            </w:pPr>
          </w:p>
        </w:tc>
        <w:tc>
          <w:tcPr>
            <w:tcW w:w="1890" w:type="dxa"/>
            <w:vAlign w:val="center"/>
          </w:tcPr>
          <w:p w14:paraId="36F5F975" w14:textId="77777777" w:rsidR="00CF47F2" w:rsidRPr="00D3745D" w:rsidRDefault="00CF47F2" w:rsidP="0036408C">
            <w:pPr>
              <w:pStyle w:val="NoSpacing"/>
              <w:rPr>
                <w:rFonts w:ascii="Times New Roman" w:hAnsi="Times New Roman" w:cs="Times New Roman"/>
                <w:sz w:val="24"/>
                <w:szCs w:val="24"/>
              </w:rPr>
            </w:pPr>
          </w:p>
        </w:tc>
        <w:tc>
          <w:tcPr>
            <w:tcW w:w="1098" w:type="dxa"/>
            <w:vAlign w:val="center"/>
          </w:tcPr>
          <w:p w14:paraId="156FD681" w14:textId="77777777" w:rsidR="00CF47F2" w:rsidRPr="00D3745D" w:rsidRDefault="00CF47F2" w:rsidP="0036408C">
            <w:pPr>
              <w:pStyle w:val="NoSpacing"/>
              <w:rPr>
                <w:rFonts w:ascii="Times New Roman" w:hAnsi="Times New Roman" w:cs="Times New Roman"/>
                <w:sz w:val="24"/>
                <w:szCs w:val="24"/>
              </w:rPr>
            </w:pPr>
          </w:p>
        </w:tc>
      </w:tr>
      <w:tr w:rsidR="00E94586" w:rsidRPr="00D3745D" w14:paraId="3621F7E7" w14:textId="77777777" w:rsidTr="0036408C">
        <w:tc>
          <w:tcPr>
            <w:tcW w:w="1908" w:type="dxa"/>
            <w:vAlign w:val="center"/>
          </w:tcPr>
          <w:p w14:paraId="46B129AA" w14:textId="77777777" w:rsidR="00CF47F2" w:rsidRPr="00D3745D" w:rsidRDefault="00CF47F2" w:rsidP="0036408C">
            <w:pPr>
              <w:pStyle w:val="NoSpacing"/>
              <w:rPr>
                <w:rFonts w:ascii="Times New Roman" w:hAnsi="Times New Roman" w:cs="Times New Roman"/>
                <w:sz w:val="24"/>
                <w:szCs w:val="24"/>
              </w:rPr>
            </w:pPr>
          </w:p>
          <w:p w14:paraId="15984497" w14:textId="77777777" w:rsidR="00F830C6" w:rsidRPr="00D3745D" w:rsidRDefault="00F830C6" w:rsidP="0036408C">
            <w:pPr>
              <w:pStyle w:val="NoSpacing"/>
              <w:rPr>
                <w:rFonts w:ascii="Times New Roman" w:hAnsi="Times New Roman" w:cs="Times New Roman"/>
                <w:sz w:val="24"/>
                <w:szCs w:val="24"/>
              </w:rPr>
            </w:pPr>
          </w:p>
        </w:tc>
        <w:tc>
          <w:tcPr>
            <w:tcW w:w="1980" w:type="dxa"/>
            <w:vAlign w:val="center"/>
          </w:tcPr>
          <w:p w14:paraId="0D8C0291" w14:textId="77777777" w:rsidR="00CF47F2" w:rsidRPr="00D3745D" w:rsidRDefault="00CF47F2" w:rsidP="0036408C">
            <w:pPr>
              <w:pStyle w:val="NoSpacing"/>
              <w:rPr>
                <w:rFonts w:ascii="Times New Roman" w:hAnsi="Times New Roman" w:cs="Times New Roman"/>
                <w:sz w:val="24"/>
                <w:szCs w:val="24"/>
              </w:rPr>
            </w:pPr>
          </w:p>
        </w:tc>
        <w:tc>
          <w:tcPr>
            <w:tcW w:w="1350" w:type="dxa"/>
            <w:vAlign w:val="center"/>
          </w:tcPr>
          <w:p w14:paraId="4F4B2082" w14:textId="77777777" w:rsidR="00CF47F2" w:rsidRPr="00D3745D" w:rsidRDefault="00CF47F2" w:rsidP="0036408C">
            <w:pPr>
              <w:pStyle w:val="NoSpacing"/>
              <w:rPr>
                <w:rFonts w:ascii="Times New Roman" w:hAnsi="Times New Roman" w:cs="Times New Roman"/>
                <w:sz w:val="24"/>
                <w:szCs w:val="24"/>
              </w:rPr>
            </w:pPr>
          </w:p>
        </w:tc>
        <w:tc>
          <w:tcPr>
            <w:tcW w:w="1350" w:type="dxa"/>
            <w:vAlign w:val="center"/>
          </w:tcPr>
          <w:p w14:paraId="102AFF09" w14:textId="77777777" w:rsidR="00CF47F2" w:rsidRPr="00D3745D" w:rsidRDefault="00CF47F2" w:rsidP="0036408C">
            <w:pPr>
              <w:pStyle w:val="NoSpacing"/>
              <w:rPr>
                <w:rFonts w:ascii="Times New Roman" w:hAnsi="Times New Roman" w:cs="Times New Roman"/>
                <w:sz w:val="24"/>
                <w:szCs w:val="24"/>
              </w:rPr>
            </w:pPr>
          </w:p>
        </w:tc>
        <w:tc>
          <w:tcPr>
            <w:tcW w:w="1890" w:type="dxa"/>
            <w:vAlign w:val="center"/>
          </w:tcPr>
          <w:p w14:paraId="5C86ADA5" w14:textId="77777777" w:rsidR="00CF47F2" w:rsidRPr="00D3745D" w:rsidRDefault="00CF47F2" w:rsidP="0036408C">
            <w:pPr>
              <w:pStyle w:val="NoSpacing"/>
              <w:rPr>
                <w:rFonts w:ascii="Times New Roman" w:hAnsi="Times New Roman" w:cs="Times New Roman"/>
                <w:sz w:val="24"/>
                <w:szCs w:val="24"/>
              </w:rPr>
            </w:pPr>
          </w:p>
        </w:tc>
        <w:tc>
          <w:tcPr>
            <w:tcW w:w="1098" w:type="dxa"/>
            <w:vAlign w:val="center"/>
          </w:tcPr>
          <w:p w14:paraId="35C087AE" w14:textId="77777777" w:rsidR="00CF47F2" w:rsidRPr="00D3745D" w:rsidRDefault="00CF47F2" w:rsidP="0036408C">
            <w:pPr>
              <w:pStyle w:val="NoSpacing"/>
              <w:rPr>
                <w:rFonts w:ascii="Times New Roman" w:hAnsi="Times New Roman" w:cs="Times New Roman"/>
                <w:sz w:val="24"/>
                <w:szCs w:val="24"/>
              </w:rPr>
            </w:pPr>
          </w:p>
        </w:tc>
      </w:tr>
    </w:tbl>
    <w:p w14:paraId="05B933DA" w14:textId="77777777" w:rsidR="00D8758F" w:rsidRDefault="00D8758F" w:rsidP="00292D89">
      <w:pPr>
        <w:pStyle w:val="NoSpacing"/>
        <w:jc w:val="both"/>
        <w:rPr>
          <w:rFonts w:ascii="Times New Roman" w:hAnsi="Times New Roman" w:cs="Times New Roman"/>
          <w:sz w:val="24"/>
          <w:szCs w:val="24"/>
          <w:u w:val="single"/>
        </w:rPr>
      </w:pPr>
    </w:p>
    <w:p w14:paraId="0E4B67C8" w14:textId="77777777" w:rsidR="001506E2" w:rsidRPr="00D3745D" w:rsidRDefault="001506E2" w:rsidP="00FC3316">
      <w:pPr>
        <w:pStyle w:val="NoSpacing"/>
        <w:jc w:val="both"/>
        <w:rPr>
          <w:rFonts w:ascii="Times New Roman" w:hAnsi="Times New Roman" w:cs="Times New Roman"/>
          <w:sz w:val="24"/>
          <w:szCs w:val="24"/>
        </w:rPr>
      </w:pPr>
    </w:p>
    <w:p w14:paraId="76BF9B72" w14:textId="5DA74095" w:rsidR="001C5028" w:rsidRPr="00292D89" w:rsidRDefault="001506E2" w:rsidP="00292D89">
      <w:pPr>
        <w:pStyle w:val="NoSpacing"/>
        <w:jc w:val="both"/>
        <w:rPr>
          <w:rFonts w:ascii="Times New Roman" w:hAnsi="Times New Roman" w:cs="Times New Roman"/>
          <w:b/>
          <w:sz w:val="24"/>
          <w:szCs w:val="24"/>
        </w:rPr>
      </w:pPr>
      <w:r w:rsidRPr="00292D89">
        <w:rPr>
          <w:rFonts w:ascii="Times New Roman" w:hAnsi="Times New Roman" w:cs="Times New Roman"/>
          <w:b/>
          <w:sz w:val="24"/>
          <w:szCs w:val="24"/>
        </w:rPr>
        <w:t>7.6</w:t>
      </w:r>
      <w:r w:rsidRPr="00292D89">
        <w:rPr>
          <w:rFonts w:ascii="Times New Roman" w:hAnsi="Times New Roman" w:cs="Times New Roman"/>
          <w:b/>
          <w:sz w:val="24"/>
          <w:szCs w:val="24"/>
        </w:rPr>
        <w:tab/>
      </w:r>
      <w:r w:rsidR="004A1D3A" w:rsidRPr="00292D89">
        <w:rPr>
          <w:rFonts w:ascii="Times New Roman" w:hAnsi="Times New Roman" w:cs="Times New Roman"/>
          <w:b/>
          <w:sz w:val="24"/>
          <w:szCs w:val="24"/>
        </w:rPr>
        <w:t>Mortgage Creditors</w:t>
      </w:r>
      <w:r w:rsidR="003D3EBD" w:rsidRPr="00292D89">
        <w:rPr>
          <w:rFonts w:ascii="Times New Roman" w:hAnsi="Times New Roman" w:cs="Times New Roman"/>
          <w:b/>
          <w:sz w:val="24"/>
          <w:szCs w:val="24"/>
        </w:rPr>
        <w:t xml:space="preserve">: </w:t>
      </w:r>
      <w:r w:rsidR="004C197C" w:rsidRPr="00292D89">
        <w:rPr>
          <w:rFonts w:ascii="Times New Roman" w:hAnsi="Times New Roman" w:cs="Times New Roman"/>
          <w:b/>
          <w:sz w:val="24"/>
          <w:szCs w:val="24"/>
        </w:rPr>
        <w:t>Ongoing Mortgage Payments</w:t>
      </w:r>
      <w:r w:rsidR="004A1D3A" w:rsidRPr="00292D89">
        <w:rPr>
          <w:rFonts w:ascii="Times New Roman" w:hAnsi="Times New Roman" w:cs="Times New Roman"/>
          <w:b/>
          <w:sz w:val="24"/>
          <w:szCs w:val="24"/>
        </w:rPr>
        <w:t xml:space="preserve"> &amp; Direct Mortgage Payments</w:t>
      </w:r>
      <w:r w:rsidR="00856960" w:rsidRPr="00292D89">
        <w:rPr>
          <w:rFonts w:ascii="Times New Roman" w:hAnsi="Times New Roman" w:cs="Times New Roman"/>
          <w:b/>
          <w:sz w:val="24"/>
          <w:szCs w:val="24"/>
        </w:rPr>
        <w:t xml:space="preserve"> on Debtor’s Principal Residence</w:t>
      </w:r>
      <w:r w:rsidR="004C197C" w:rsidRPr="00292D89">
        <w:rPr>
          <w:rFonts w:ascii="Times New Roman" w:hAnsi="Times New Roman" w:cs="Times New Roman"/>
          <w:b/>
          <w:sz w:val="24"/>
          <w:szCs w:val="24"/>
        </w:rPr>
        <w:t>.</w:t>
      </w:r>
      <w:r w:rsidR="00512EAE" w:rsidRPr="00292D89">
        <w:rPr>
          <w:rFonts w:ascii="Times New Roman" w:hAnsi="Times New Roman" w:cs="Times New Roman"/>
          <w:b/>
          <w:sz w:val="24"/>
          <w:szCs w:val="24"/>
        </w:rPr>
        <w:t xml:space="preserve">  </w:t>
      </w:r>
    </w:p>
    <w:p w14:paraId="2FBB5D93" w14:textId="77777777" w:rsidR="001C5028" w:rsidRPr="00D3745D" w:rsidRDefault="001C5028" w:rsidP="001C5028">
      <w:pPr>
        <w:pStyle w:val="NoSpacing"/>
        <w:ind w:left="720"/>
        <w:jc w:val="both"/>
        <w:rPr>
          <w:rFonts w:ascii="Times New Roman" w:hAnsi="Times New Roman" w:cs="Times New Roman"/>
          <w:sz w:val="24"/>
          <w:szCs w:val="24"/>
        </w:rPr>
      </w:pPr>
    </w:p>
    <w:p w14:paraId="42019F4D" w14:textId="346997D0" w:rsidR="0066450E" w:rsidRDefault="004B6659" w:rsidP="00E9458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Unless </w:t>
      </w:r>
      <w:r w:rsidR="00C93179">
        <w:rPr>
          <w:rFonts w:ascii="Times New Roman" w:hAnsi="Times New Roman" w:cs="Times New Roman"/>
          <w:sz w:val="24"/>
          <w:szCs w:val="24"/>
        </w:rPr>
        <w:t xml:space="preserve">the </w:t>
      </w:r>
      <w:r w:rsidR="00217C95">
        <w:rPr>
          <w:rFonts w:ascii="Times New Roman" w:hAnsi="Times New Roman" w:cs="Times New Roman"/>
          <w:sz w:val="24"/>
          <w:szCs w:val="24"/>
        </w:rPr>
        <w:t>d</w:t>
      </w:r>
      <w:r w:rsidR="00C93179">
        <w:rPr>
          <w:rFonts w:ascii="Times New Roman" w:hAnsi="Times New Roman" w:cs="Times New Roman"/>
          <w:sz w:val="24"/>
          <w:szCs w:val="24"/>
        </w:rPr>
        <w:t>ebtor is current on the mortgage on the petition</w:t>
      </w:r>
      <w:r w:rsidR="006D5D9A">
        <w:rPr>
          <w:rFonts w:ascii="Times New Roman" w:hAnsi="Times New Roman" w:cs="Times New Roman"/>
          <w:sz w:val="24"/>
          <w:szCs w:val="24"/>
        </w:rPr>
        <w:t xml:space="preserve"> date</w:t>
      </w:r>
      <w:r w:rsidR="00C93179">
        <w:rPr>
          <w:rFonts w:ascii="Times New Roman" w:hAnsi="Times New Roman" w:cs="Times New Roman"/>
          <w:sz w:val="24"/>
          <w:szCs w:val="24"/>
        </w:rPr>
        <w:t xml:space="preserve">, or </w:t>
      </w:r>
      <w:r>
        <w:rPr>
          <w:rFonts w:ascii="Times New Roman" w:hAnsi="Times New Roman" w:cs="Times New Roman"/>
          <w:sz w:val="24"/>
          <w:szCs w:val="24"/>
        </w:rPr>
        <w:t xml:space="preserve">otherwise provided for under </w:t>
      </w:r>
      <w:r>
        <w:rPr>
          <w:rFonts w:ascii="Times New Roman" w:hAnsi="Times New Roman" w:cs="Times New Roman"/>
          <w:sz w:val="24"/>
          <w:szCs w:val="24"/>
          <w:u w:val="single"/>
        </w:rPr>
        <w:t>PLAN PROVISIONS</w:t>
      </w:r>
      <w:r>
        <w:rPr>
          <w:rFonts w:ascii="Times New Roman" w:hAnsi="Times New Roman" w:cs="Times New Roman"/>
          <w:sz w:val="24"/>
          <w:szCs w:val="24"/>
        </w:rPr>
        <w:t xml:space="preserve"> </w:t>
      </w:r>
      <w:r w:rsidR="00C93179">
        <w:rPr>
          <w:rFonts w:ascii="Times New Roman" w:hAnsi="Times New Roman" w:cs="Times New Roman"/>
          <w:b/>
          <w:sz w:val="24"/>
          <w:szCs w:val="24"/>
        </w:rPr>
        <w:t>8</w:t>
      </w:r>
      <w:r>
        <w:rPr>
          <w:rFonts w:ascii="Times New Roman" w:hAnsi="Times New Roman" w:cs="Times New Roman"/>
          <w:b/>
          <w:sz w:val="24"/>
          <w:szCs w:val="24"/>
        </w:rPr>
        <w:t>. Nonstandard Plan Provisions</w:t>
      </w:r>
      <w:r w:rsidR="0099589E">
        <w:rPr>
          <w:rFonts w:ascii="Times New Roman" w:hAnsi="Times New Roman" w:cs="Times New Roman"/>
          <w:sz w:val="24"/>
          <w:szCs w:val="24"/>
        </w:rPr>
        <w:t xml:space="preserve">, </w:t>
      </w:r>
      <w:r>
        <w:rPr>
          <w:rFonts w:ascii="Times New Roman" w:hAnsi="Times New Roman" w:cs="Times New Roman"/>
          <w:sz w:val="24"/>
          <w:szCs w:val="24"/>
        </w:rPr>
        <w:t>t</w:t>
      </w:r>
      <w:r w:rsidR="001C5028" w:rsidRPr="00D3745D">
        <w:rPr>
          <w:rFonts w:ascii="Times New Roman" w:hAnsi="Times New Roman" w:cs="Times New Roman"/>
          <w:sz w:val="24"/>
          <w:szCs w:val="24"/>
        </w:rPr>
        <w:t>he</w:t>
      </w:r>
      <w:r w:rsidR="0077674B" w:rsidRPr="00D3745D">
        <w:rPr>
          <w:rFonts w:ascii="Times New Roman" w:hAnsi="Times New Roman" w:cs="Times New Roman"/>
          <w:sz w:val="24"/>
          <w:szCs w:val="24"/>
        </w:rPr>
        <w:t xml:space="preserve"> </w:t>
      </w:r>
      <w:r w:rsidR="00F62E7B">
        <w:rPr>
          <w:rFonts w:ascii="Times New Roman" w:hAnsi="Times New Roman" w:cs="Times New Roman"/>
          <w:sz w:val="24"/>
          <w:szCs w:val="24"/>
        </w:rPr>
        <w:t>t</w:t>
      </w:r>
      <w:r w:rsidR="0077674B" w:rsidRPr="00D3745D">
        <w:rPr>
          <w:rFonts w:ascii="Times New Roman" w:hAnsi="Times New Roman" w:cs="Times New Roman"/>
          <w:sz w:val="24"/>
          <w:szCs w:val="24"/>
        </w:rPr>
        <w:t xml:space="preserve">rustee shall pay all post-petition monthly mortgage payments </w:t>
      </w:r>
      <w:r w:rsidR="003D3EBD" w:rsidRPr="00D3745D">
        <w:rPr>
          <w:rFonts w:ascii="Times New Roman" w:hAnsi="Times New Roman" w:cs="Times New Roman"/>
          <w:sz w:val="24"/>
          <w:szCs w:val="24"/>
        </w:rPr>
        <w:t>to the mortgagee</w:t>
      </w:r>
      <w:r w:rsidR="0077674B" w:rsidRPr="00D3745D">
        <w:rPr>
          <w:rFonts w:ascii="Times New Roman" w:hAnsi="Times New Roman" w:cs="Times New Roman"/>
          <w:sz w:val="24"/>
          <w:szCs w:val="24"/>
        </w:rPr>
        <w:t xml:space="preserve">.  Ongoing mortgage payments will be in the amount stated in the allowed proof of claim or pursuant to a Court </w:t>
      </w:r>
      <w:r w:rsidR="0073798E" w:rsidRPr="00D3745D">
        <w:rPr>
          <w:rFonts w:ascii="Times New Roman" w:hAnsi="Times New Roman" w:cs="Times New Roman"/>
          <w:sz w:val="24"/>
          <w:szCs w:val="24"/>
        </w:rPr>
        <w:t>O</w:t>
      </w:r>
      <w:r w:rsidR="0077674B" w:rsidRPr="00D3745D">
        <w:rPr>
          <w:rFonts w:ascii="Times New Roman" w:hAnsi="Times New Roman" w:cs="Times New Roman"/>
          <w:sz w:val="24"/>
          <w:szCs w:val="24"/>
        </w:rPr>
        <w:t xml:space="preserve">rder.  If </w:t>
      </w:r>
      <w:r w:rsidR="00F62E7B">
        <w:rPr>
          <w:rFonts w:ascii="Times New Roman" w:hAnsi="Times New Roman" w:cs="Times New Roman"/>
          <w:sz w:val="24"/>
          <w:szCs w:val="24"/>
        </w:rPr>
        <w:t>d</w:t>
      </w:r>
      <w:r w:rsidR="0077674B" w:rsidRPr="00D3745D">
        <w:rPr>
          <w:rFonts w:ascii="Times New Roman" w:hAnsi="Times New Roman" w:cs="Times New Roman"/>
          <w:sz w:val="24"/>
          <w:szCs w:val="24"/>
        </w:rPr>
        <w:t xml:space="preserve">ebtor </w:t>
      </w:r>
      <w:proofErr w:type="gramStart"/>
      <w:r w:rsidR="0077674B" w:rsidRPr="00D3745D">
        <w:rPr>
          <w:rFonts w:ascii="Times New Roman" w:hAnsi="Times New Roman" w:cs="Times New Roman"/>
          <w:sz w:val="24"/>
          <w:szCs w:val="24"/>
        </w:rPr>
        <w:t>makes a Plan</w:t>
      </w:r>
      <w:proofErr w:type="gramEnd"/>
      <w:r w:rsidR="0077674B" w:rsidRPr="00D3745D">
        <w:rPr>
          <w:rFonts w:ascii="Times New Roman" w:hAnsi="Times New Roman" w:cs="Times New Roman"/>
          <w:sz w:val="24"/>
          <w:szCs w:val="24"/>
        </w:rPr>
        <w:t xml:space="preserve"> payment that is insufficient for the </w:t>
      </w:r>
      <w:r w:rsidR="00F62E7B">
        <w:rPr>
          <w:rFonts w:ascii="Times New Roman" w:hAnsi="Times New Roman" w:cs="Times New Roman"/>
          <w:sz w:val="24"/>
          <w:szCs w:val="24"/>
        </w:rPr>
        <w:t>t</w:t>
      </w:r>
      <w:r w:rsidR="0077674B" w:rsidRPr="00D3745D">
        <w:rPr>
          <w:rFonts w:ascii="Times New Roman" w:hAnsi="Times New Roman" w:cs="Times New Roman"/>
          <w:sz w:val="24"/>
          <w:szCs w:val="24"/>
        </w:rPr>
        <w:t xml:space="preserve">rustee to disburse all ongoing mortgage payments required below, </w:t>
      </w:r>
      <w:r w:rsidR="0036408C">
        <w:rPr>
          <w:rFonts w:ascii="Times New Roman" w:hAnsi="Times New Roman" w:cs="Times New Roman"/>
          <w:sz w:val="24"/>
          <w:szCs w:val="24"/>
        </w:rPr>
        <w:t>t</w:t>
      </w:r>
      <w:r w:rsidR="0077674B" w:rsidRPr="00D3745D">
        <w:rPr>
          <w:rFonts w:ascii="Times New Roman" w:hAnsi="Times New Roman" w:cs="Times New Roman"/>
          <w:sz w:val="24"/>
          <w:szCs w:val="24"/>
        </w:rPr>
        <w:t xml:space="preserve">he </w:t>
      </w:r>
      <w:r w:rsidR="00F62E7B">
        <w:rPr>
          <w:rFonts w:ascii="Times New Roman" w:hAnsi="Times New Roman" w:cs="Times New Roman"/>
          <w:sz w:val="24"/>
          <w:szCs w:val="24"/>
        </w:rPr>
        <w:t>t</w:t>
      </w:r>
      <w:r w:rsidR="0077674B" w:rsidRPr="00D3745D">
        <w:rPr>
          <w:rFonts w:ascii="Times New Roman" w:hAnsi="Times New Roman" w:cs="Times New Roman"/>
          <w:sz w:val="24"/>
          <w:szCs w:val="24"/>
        </w:rPr>
        <w:t xml:space="preserve">rustee shall hold plan payments until a sufficient amount is received to make a full ongoing mortgage payment. Debtor shall provide to the </w:t>
      </w:r>
      <w:r w:rsidR="00F62E7B">
        <w:rPr>
          <w:rFonts w:ascii="Times New Roman" w:hAnsi="Times New Roman" w:cs="Times New Roman"/>
          <w:sz w:val="24"/>
          <w:szCs w:val="24"/>
        </w:rPr>
        <w:t>t</w:t>
      </w:r>
      <w:r w:rsidR="0077674B" w:rsidRPr="00D3745D">
        <w:rPr>
          <w:rFonts w:ascii="Times New Roman" w:hAnsi="Times New Roman" w:cs="Times New Roman"/>
          <w:sz w:val="24"/>
          <w:szCs w:val="24"/>
        </w:rPr>
        <w:t xml:space="preserve">rustee all notices received from </w:t>
      </w:r>
      <w:r w:rsidR="00F62E7B">
        <w:rPr>
          <w:rFonts w:ascii="Times New Roman" w:hAnsi="Times New Roman" w:cs="Times New Roman"/>
          <w:sz w:val="24"/>
          <w:szCs w:val="24"/>
        </w:rPr>
        <w:t>m</w:t>
      </w:r>
      <w:r w:rsidR="0077674B" w:rsidRPr="00D3745D">
        <w:rPr>
          <w:rFonts w:ascii="Times New Roman" w:hAnsi="Times New Roman" w:cs="Times New Roman"/>
          <w:sz w:val="24"/>
          <w:szCs w:val="24"/>
        </w:rPr>
        <w:t xml:space="preserve">ortgage </w:t>
      </w:r>
      <w:r w:rsidR="00F62E7B">
        <w:rPr>
          <w:rFonts w:ascii="Times New Roman" w:hAnsi="Times New Roman" w:cs="Times New Roman"/>
          <w:sz w:val="24"/>
          <w:szCs w:val="24"/>
        </w:rPr>
        <w:t>c</w:t>
      </w:r>
      <w:r w:rsidR="0077674B" w:rsidRPr="00D3745D">
        <w:rPr>
          <w:rFonts w:ascii="Times New Roman" w:hAnsi="Times New Roman" w:cs="Times New Roman"/>
          <w:sz w:val="24"/>
          <w:szCs w:val="24"/>
        </w:rPr>
        <w:t>reditors including, statements, escrow notices, default notifications</w:t>
      </w:r>
      <w:r w:rsidR="0073798E" w:rsidRPr="00D3745D">
        <w:rPr>
          <w:rFonts w:ascii="Times New Roman" w:hAnsi="Times New Roman" w:cs="Times New Roman"/>
          <w:sz w:val="24"/>
          <w:szCs w:val="24"/>
        </w:rPr>
        <w:t>,</w:t>
      </w:r>
      <w:r w:rsidR="0077674B" w:rsidRPr="00D3745D">
        <w:rPr>
          <w:rFonts w:ascii="Times New Roman" w:hAnsi="Times New Roman" w:cs="Times New Roman"/>
          <w:sz w:val="24"/>
          <w:szCs w:val="24"/>
        </w:rPr>
        <w:t xml:space="preserve"> and notices concerning changes of the interest rate if a variable rate mortgage.  The automatic stay is modified to permit </w:t>
      </w:r>
      <w:r w:rsidR="00F62E7B">
        <w:rPr>
          <w:rFonts w:ascii="Times New Roman" w:hAnsi="Times New Roman" w:cs="Times New Roman"/>
          <w:sz w:val="24"/>
          <w:szCs w:val="24"/>
        </w:rPr>
        <w:t>m</w:t>
      </w:r>
      <w:r w:rsidR="0077674B" w:rsidRPr="00D3745D">
        <w:rPr>
          <w:rFonts w:ascii="Times New Roman" w:hAnsi="Times New Roman" w:cs="Times New Roman"/>
          <w:sz w:val="24"/>
          <w:szCs w:val="24"/>
        </w:rPr>
        <w:t xml:space="preserve">ortgage </w:t>
      </w:r>
      <w:r w:rsidR="00F62E7B">
        <w:rPr>
          <w:rFonts w:ascii="Times New Roman" w:hAnsi="Times New Roman" w:cs="Times New Roman"/>
          <w:sz w:val="24"/>
          <w:szCs w:val="24"/>
        </w:rPr>
        <w:t>c</w:t>
      </w:r>
      <w:r w:rsidR="0077674B" w:rsidRPr="00D3745D">
        <w:rPr>
          <w:rFonts w:ascii="Times New Roman" w:hAnsi="Times New Roman" w:cs="Times New Roman"/>
          <w:sz w:val="24"/>
          <w:szCs w:val="24"/>
        </w:rPr>
        <w:t xml:space="preserve">reditors to issue such notices.  </w:t>
      </w:r>
    </w:p>
    <w:p w14:paraId="53493113" w14:textId="77777777" w:rsidR="0066450E" w:rsidRDefault="0066450E" w:rsidP="00E94586">
      <w:pPr>
        <w:pStyle w:val="NoSpacing"/>
        <w:ind w:left="720"/>
        <w:jc w:val="both"/>
        <w:rPr>
          <w:rFonts w:ascii="Times New Roman" w:hAnsi="Times New Roman" w:cs="Times New Roman"/>
          <w:sz w:val="24"/>
          <w:szCs w:val="24"/>
        </w:rPr>
      </w:pPr>
    </w:p>
    <w:p w14:paraId="3E96B6E5" w14:textId="172838CA" w:rsidR="00CF70E7" w:rsidRDefault="0077674B" w:rsidP="004145C4">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w:t>
      </w:r>
      <w:r w:rsidR="00F62E7B">
        <w:rPr>
          <w:rFonts w:ascii="Times New Roman" w:hAnsi="Times New Roman" w:cs="Times New Roman"/>
          <w:sz w:val="24"/>
          <w:szCs w:val="24"/>
        </w:rPr>
        <w:t>t</w:t>
      </w:r>
      <w:r w:rsidRPr="00D3745D">
        <w:rPr>
          <w:rFonts w:ascii="Times New Roman" w:hAnsi="Times New Roman" w:cs="Times New Roman"/>
          <w:sz w:val="24"/>
          <w:szCs w:val="24"/>
        </w:rPr>
        <w:t xml:space="preserve">rustee shall be authorized to make changes to the ongoing monthly mortgage payments based on </w:t>
      </w:r>
      <w:r w:rsidR="00F62E7B">
        <w:rPr>
          <w:rFonts w:ascii="Times New Roman" w:hAnsi="Times New Roman" w:cs="Times New Roman"/>
          <w:sz w:val="24"/>
          <w:szCs w:val="24"/>
        </w:rPr>
        <w:t>n</w:t>
      </w:r>
      <w:r w:rsidRPr="00D3745D">
        <w:rPr>
          <w:rFonts w:ascii="Times New Roman" w:hAnsi="Times New Roman" w:cs="Times New Roman"/>
          <w:sz w:val="24"/>
          <w:szCs w:val="24"/>
        </w:rPr>
        <w:t>otice filed pursuant to Bankruptcy Rule 3002.1(b) and to pay fees, expenses</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and charges </w:t>
      </w:r>
      <w:r w:rsidR="0066450E">
        <w:rPr>
          <w:rFonts w:ascii="Times New Roman" w:hAnsi="Times New Roman" w:cs="Times New Roman"/>
          <w:sz w:val="24"/>
          <w:szCs w:val="24"/>
        </w:rPr>
        <w:t>based on</w:t>
      </w:r>
      <w:r w:rsidRPr="00D3745D">
        <w:rPr>
          <w:rFonts w:ascii="Times New Roman" w:hAnsi="Times New Roman" w:cs="Times New Roman"/>
          <w:sz w:val="24"/>
          <w:szCs w:val="24"/>
        </w:rPr>
        <w:t xml:space="preserve"> </w:t>
      </w:r>
      <w:r w:rsidR="00F62E7B">
        <w:rPr>
          <w:rFonts w:ascii="Times New Roman" w:hAnsi="Times New Roman" w:cs="Times New Roman"/>
          <w:sz w:val="24"/>
          <w:szCs w:val="24"/>
        </w:rPr>
        <w:t>n</w:t>
      </w:r>
      <w:r w:rsidRPr="00D3745D">
        <w:rPr>
          <w:rFonts w:ascii="Times New Roman" w:hAnsi="Times New Roman" w:cs="Times New Roman"/>
          <w:sz w:val="24"/>
          <w:szCs w:val="24"/>
        </w:rPr>
        <w:t>otice filed pursuant to Bankruptcy Rule 3002.1(c).</w:t>
      </w:r>
      <w:r w:rsidR="00CF70E7">
        <w:rPr>
          <w:rFonts w:ascii="Times New Roman" w:hAnsi="Times New Roman" w:cs="Times New Roman"/>
          <w:sz w:val="24"/>
          <w:szCs w:val="24"/>
        </w:rPr>
        <w:t xml:space="preserve"> </w:t>
      </w:r>
      <w:r w:rsidR="004145C4">
        <w:rPr>
          <w:rFonts w:ascii="Times New Roman" w:hAnsi="Times New Roman" w:cs="Times New Roman"/>
          <w:sz w:val="24"/>
          <w:szCs w:val="24"/>
        </w:rPr>
        <w:t xml:space="preserve"> </w:t>
      </w:r>
      <w:r w:rsidR="00CF70E7">
        <w:rPr>
          <w:rFonts w:ascii="Times New Roman" w:hAnsi="Times New Roman" w:cs="Times New Roman"/>
          <w:sz w:val="24"/>
          <w:szCs w:val="24"/>
        </w:rPr>
        <w:t xml:space="preserve">The </w:t>
      </w:r>
      <w:r w:rsidR="00F62E7B">
        <w:rPr>
          <w:rFonts w:ascii="Times New Roman" w:hAnsi="Times New Roman" w:cs="Times New Roman"/>
          <w:sz w:val="24"/>
          <w:szCs w:val="24"/>
        </w:rPr>
        <w:t>t</w:t>
      </w:r>
      <w:r w:rsidR="00CF70E7">
        <w:rPr>
          <w:rFonts w:ascii="Times New Roman" w:hAnsi="Times New Roman" w:cs="Times New Roman"/>
          <w:sz w:val="24"/>
          <w:szCs w:val="24"/>
        </w:rPr>
        <w:t xml:space="preserve">rustee may request that the </w:t>
      </w:r>
      <w:r w:rsidR="00F62E7B">
        <w:rPr>
          <w:rFonts w:ascii="Times New Roman" w:hAnsi="Times New Roman" w:cs="Times New Roman"/>
          <w:sz w:val="24"/>
          <w:szCs w:val="24"/>
        </w:rPr>
        <w:t>d</w:t>
      </w:r>
      <w:r w:rsidR="00CF70E7">
        <w:rPr>
          <w:rFonts w:ascii="Times New Roman" w:hAnsi="Times New Roman" w:cs="Times New Roman"/>
          <w:sz w:val="24"/>
          <w:szCs w:val="24"/>
        </w:rPr>
        <w:t xml:space="preserve">ebtor file amended </w:t>
      </w:r>
      <w:r w:rsidR="00F62E7B">
        <w:rPr>
          <w:rFonts w:ascii="Times New Roman" w:hAnsi="Times New Roman" w:cs="Times New Roman"/>
          <w:sz w:val="24"/>
          <w:szCs w:val="24"/>
        </w:rPr>
        <w:t>s</w:t>
      </w:r>
      <w:r w:rsidR="00CF70E7">
        <w:rPr>
          <w:rFonts w:ascii="Times New Roman" w:hAnsi="Times New Roman" w:cs="Times New Roman"/>
          <w:sz w:val="24"/>
          <w:szCs w:val="24"/>
        </w:rPr>
        <w:t xml:space="preserve">chedules I and J, and the </w:t>
      </w:r>
      <w:r w:rsidR="00F62E7B">
        <w:rPr>
          <w:rFonts w:ascii="Times New Roman" w:hAnsi="Times New Roman" w:cs="Times New Roman"/>
          <w:sz w:val="24"/>
          <w:szCs w:val="24"/>
        </w:rPr>
        <w:t>d</w:t>
      </w:r>
      <w:r w:rsidR="00CF70E7">
        <w:rPr>
          <w:rFonts w:ascii="Times New Roman" w:hAnsi="Times New Roman" w:cs="Times New Roman"/>
          <w:sz w:val="24"/>
          <w:szCs w:val="24"/>
        </w:rPr>
        <w:t xml:space="preserve">ebtor shall do so on or within thirty (30) days after receiving such a </w:t>
      </w:r>
      <w:r w:rsidR="002A3B33">
        <w:rPr>
          <w:rFonts w:ascii="Times New Roman" w:hAnsi="Times New Roman" w:cs="Times New Roman"/>
          <w:sz w:val="24"/>
          <w:szCs w:val="24"/>
        </w:rPr>
        <w:t>request</w:t>
      </w:r>
      <w:r w:rsidR="00CF70E7">
        <w:rPr>
          <w:rFonts w:ascii="Times New Roman" w:hAnsi="Times New Roman" w:cs="Times New Roman"/>
          <w:sz w:val="24"/>
          <w:szCs w:val="24"/>
        </w:rPr>
        <w:t xml:space="preserve"> from the </w:t>
      </w:r>
      <w:r w:rsidR="00F62E7B">
        <w:rPr>
          <w:rFonts w:ascii="Times New Roman" w:hAnsi="Times New Roman" w:cs="Times New Roman"/>
          <w:sz w:val="24"/>
          <w:szCs w:val="24"/>
        </w:rPr>
        <w:t>t</w:t>
      </w:r>
      <w:r w:rsidR="00CF70E7">
        <w:rPr>
          <w:rFonts w:ascii="Times New Roman" w:hAnsi="Times New Roman" w:cs="Times New Roman"/>
          <w:sz w:val="24"/>
          <w:szCs w:val="24"/>
        </w:rPr>
        <w:t xml:space="preserve">rustee.  </w:t>
      </w:r>
      <w:r w:rsidR="002A3B33">
        <w:rPr>
          <w:rFonts w:ascii="Times New Roman" w:hAnsi="Times New Roman" w:cs="Times New Roman"/>
          <w:sz w:val="24"/>
          <w:szCs w:val="24"/>
        </w:rPr>
        <w:t>If</w:t>
      </w:r>
      <w:r w:rsidR="00F62E7B">
        <w:rPr>
          <w:rFonts w:ascii="Times New Roman" w:hAnsi="Times New Roman" w:cs="Times New Roman"/>
          <w:sz w:val="24"/>
          <w:szCs w:val="24"/>
        </w:rPr>
        <w:t xml:space="preserve"> d</w:t>
      </w:r>
      <w:r w:rsidR="002A3B33">
        <w:rPr>
          <w:rFonts w:ascii="Times New Roman" w:hAnsi="Times New Roman" w:cs="Times New Roman"/>
          <w:sz w:val="24"/>
          <w:szCs w:val="24"/>
        </w:rPr>
        <w:t xml:space="preserve">ebtor lacks the disposable income to pay the ongoing mortgage payment, the </w:t>
      </w:r>
      <w:r w:rsidR="00F62E7B">
        <w:rPr>
          <w:rFonts w:ascii="Times New Roman" w:hAnsi="Times New Roman" w:cs="Times New Roman"/>
          <w:sz w:val="24"/>
          <w:szCs w:val="24"/>
        </w:rPr>
        <w:t>t</w:t>
      </w:r>
      <w:r w:rsidR="002A3B33">
        <w:rPr>
          <w:rFonts w:ascii="Times New Roman" w:hAnsi="Times New Roman" w:cs="Times New Roman"/>
          <w:sz w:val="24"/>
          <w:szCs w:val="24"/>
        </w:rPr>
        <w:t>rustee may seek dismissal.  T</w:t>
      </w:r>
      <w:r w:rsidR="00CF70E7">
        <w:rPr>
          <w:rFonts w:ascii="Times New Roman" w:hAnsi="Times New Roman" w:cs="Times New Roman"/>
          <w:sz w:val="24"/>
          <w:szCs w:val="24"/>
        </w:rPr>
        <w:t xml:space="preserve">he </w:t>
      </w:r>
      <w:r w:rsidR="00F62E7B">
        <w:rPr>
          <w:rFonts w:ascii="Times New Roman" w:hAnsi="Times New Roman" w:cs="Times New Roman"/>
          <w:sz w:val="24"/>
          <w:szCs w:val="24"/>
        </w:rPr>
        <w:t>d</w:t>
      </w:r>
      <w:r w:rsidR="00CF70E7">
        <w:rPr>
          <w:rFonts w:ascii="Times New Roman" w:hAnsi="Times New Roman" w:cs="Times New Roman"/>
          <w:sz w:val="24"/>
          <w:szCs w:val="24"/>
        </w:rPr>
        <w:t xml:space="preserve">ebtor or the </w:t>
      </w:r>
      <w:r w:rsidR="00F62E7B">
        <w:rPr>
          <w:rFonts w:ascii="Times New Roman" w:hAnsi="Times New Roman" w:cs="Times New Roman"/>
          <w:sz w:val="24"/>
          <w:szCs w:val="24"/>
        </w:rPr>
        <w:t>t</w:t>
      </w:r>
      <w:r w:rsidR="00CF70E7">
        <w:rPr>
          <w:rFonts w:ascii="Times New Roman" w:hAnsi="Times New Roman" w:cs="Times New Roman"/>
          <w:sz w:val="24"/>
          <w:szCs w:val="24"/>
        </w:rPr>
        <w:t xml:space="preserve">rustee may seek to modify the </w:t>
      </w:r>
      <w:r w:rsidR="00AE39A4">
        <w:rPr>
          <w:rFonts w:ascii="Times New Roman" w:hAnsi="Times New Roman" w:cs="Times New Roman"/>
          <w:sz w:val="24"/>
          <w:szCs w:val="24"/>
        </w:rPr>
        <w:t>P</w:t>
      </w:r>
      <w:r w:rsidR="00CF70E7">
        <w:rPr>
          <w:rFonts w:ascii="Times New Roman" w:hAnsi="Times New Roman" w:cs="Times New Roman"/>
          <w:sz w:val="24"/>
          <w:szCs w:val="24"/>
        </w:rPr>
        <w:t>lan bas</w:t>
      </w:r>
      <w:r w:rsidR="002A3B33">
        <w:rPr>
          <w:rFonts w:ascii="Times New Roman" w:hAnsi="Times New Roman" w:cs="Times New Roman"/>
          <w:sz w:val="24"/>
          <w:szCs w:val="24"/>
        </w:rPr>
        <w:t>ed on</w:t>
      </w:r>
      <w:r w:rsidR="00CF70E7">
        <w:rPr>
          <w:rFonts w:ascii="Times New Roman" w:hAnsi="Times New Roman" w:cs="Times New Roman"/>
          <w:sz w:val="24"/>
          <w:szCs w:val="24"/>
        </w:rPr>
        <w:t xml:space="preserve"> </w:t>
      </w:r>
      <w:r w:rsidR="00F62E7B">
        <w:rPr>
          <w:rFonts w:ascii="Times New Roman" w:hAnsi="Times New Roman" w:cs="Times New Roman"/>
          <w:sz w:val="24"/>
          <w:szCs w:val="24"/>
        </w:rPr>
        <w:t>d</w:t>
      </w:r>
      <w:r w:rsidR="00CF70E7">
        <w:rPr>
          <w:rFonts w:ascii="Times New Roman" w:hAnsi="Times New Roman" w:cs="Times New Roman"/>
          <w:sz w:val="24"/>
          <w:szCs w:val="24"/>
        </w:rPr>
        <w:t>ebtor’</w:t>
      </w:r>
      <w:r w:rsidR="002A3B33">
        <w:rPr>
          <w:rFonts w:ascii="Times New Roman" w:hAnsi="Times New Roman" w:cs="Times New Roman"/>
          <w:sz w:val="24"/>
          <w:szCs w:val="24"/>
        </w:rPr>
        <w:t xml:space="preserve">s current income, </w:t>
      </w:r>
      <w:r w:rsidR="009779B0">
        <w:rPr>
          <w:rFonts w:ascii="Times New Roman" w:hAnsi="Times New Roman" w:cs="Times New Roman"/>
          <w:sz w:val="24"/>
          <w:szCs w:val="24"/>
        </w:rPr>
        <w:t>d</w:t>
      </w:r>
      <w:r w:rsidR="00CF70E7">
        <w:rPr>
          <w:rFonts w:ascii="Times New Roman" w:hAnsi="Times New Roman" w:cs="Times New Roman"/>
          <w:sz w:val="24"/>
          <w:szCs w:val="24"/>
        </w:rPr>
        <w:t>ebtor’s ongoing mortgage payment obligations, or as otherwise provided in § 1329.</w:t>
      </w:r>
    </w:p>
    <w:p w14:paraId="2B99685C" w14:textId="77777777" w:rsidR="00CF70E7" w:rsidRDefault="00CF70E7" w:rsidP="00E94586">
      <w:pPr>
        <w:pStyle w:val="NoSpacing"/>
        <w:ind w:left="720"/>
        <w:jc w:val="both"/>
        <w:rPr>
          <w:rFonts w:ascii="Times New Roman" w:hAnsi="Times New Roman" w:cs="Times New Roman"/>
          <w:sz w:val="24"/>
          <w:szCs w:val="24"/>
        </w:rPr>
      </w:pPr>
    </w:p>
    <w:p w14:paraId="04ADABEA" w14:textId="5A5C19E1" w:rsidR="00350962" w:rsidRDefault="00350962" w:rsidP="00E94586">
      <w:pPr>
        <w:pStyle w:val="NoSpacing"/>
        <w:ind w:left="720"/>
        <w:jc w:val="both"/>
        <w:rPr>
          <w:rFonts w:ascii="Times New Roman" w:hAnsi="Times New Roman" w:cs="Times New Roman"/>
          <w:sz w:val="24"/>
          <w:szCs w:val="24"/>
        </w:rPr>
      </w:pPr>
      <w:r>
        <w:rPr>
          <w:rFonts w:ascii="Times New Roman" w:hAnsi="Times New Roman" w:cs="Times New Roman"/>
          <w:sz w:val="24"/>
          <w:szCs w:val="24"/>
        </w:rPr>
        <w:t>Alternative</w:t>
      </w:r>
      <w:r w:rsidR="00EA2481">
        <w:rPr>
          <w:rFonts w:ascii="Times New Roman" w:hAnsi="Times New Roman" w:cs="Times New Roman"/>
          <w:sz w:val="24"/>
          <w:szCs w:val="24"/>
        </w:rPr>
        <w:t>ly</w:t>
      </w:r>
      <w:r>
        <w:rPr>
          <w:rFonts w:ascii="Times New Roman" w:hAnsi="Times New Roman" w:cs="Times New Roman"/>
          <w:sz w:val="24"/>
          <w:szCs w:val="24"/>
        </w:rPr>
        <w:t xml:space="preserve">, upon the filing by a </w:t>
      </w:r>
      <w:r w:rsidR="00F62E7B">
        <w:rPr>
          <w:rFonts w:ascii="Times New Roman" w:hAnsi="Times New Roman" w:cs="Times New Roman"/>
          <w:sz w:val="24"/>
          <w:szCs w:val="24"/>
        </w:rPr>
        <w:t>m</w:t>
      </w:r>
      <w:r>
        <w:rPr>
          <w:rFonts w:ascii="Times New Roman" w:hAnsi="Times New Roman" w:cs="Times New Roman"/>
          <w:sz w:val="24"/>
          <w:szCs w:val="24"/>
        </w:rPr>
        <w:t xml:space="preserve">ortgage </w:t>
      </w:r>
      <w:r w:rsidR="00F62E7B">
        <w:rPr>
          <w:rFonts w:ascii="Times New Roman" w:hAnsi="Times New Roman" w:cs="Times New Roman"/>
          <w:sz w:val="24"/>
          <w:szCs w:val="24"/>
        </w:rPr>
        <w:t>c</w:t>
      </w:r>
      <w:r>
        <w:rPr>
          <w:rFonts w:ascii="Times New Roman" w:hAnsi="Times New Roman" w:cs="Times New Roman"/>
          <w:sz w:val="24"/>
          <w:szCs w:val="24"/>
        </w:rPr>
        <w:t xml:space="preserve">reditor of a </w:t>
      </w:r>
      <w:r w:rsidR="00F62E7B">
        <w:rPr>
          <w:rFonts w:ascii="Times New Roman" w:hAnsi="Times New Roman" w:cs="Times New Roman"/>
          <w:sz w:val="24"/>
          <w:szCs w:val="24"/>
        </w:rPr>
        <w:t>n</w:t>
      </w:r>
      <w:r>
        <w:rPr>
          <w:rFonts w:ascii="Times New Roman" w:hAnsi="Times New Roman" w:cs="Times New Roman"/>
          <w:sz w:val="24"/>
          <w:szCs w:val="24"/>
        </w:rPr>
        <w:t xml:space="preserve">otice pursuant to Bankruptcy Rule 3002.1(b) or 3002.1(c), the </w:t>
      </w:r>
      <w:r w:rsidR="00F62E7B">
        <w:rPr>
          <w:rFonts w:ascii="Times New Roman" w:hAnsi="Times New Roman" w:cs="Times New Roman"/>
          <w:sz w:val="24"/>
          <w:szCs w:val="24"/>
        </w:rPr>
        <w:t>t</w:t>
      </w:r>
      <w:r>
        <w:rPr>
          <w:rFonts w:ascii="Times New Roman" w:hAnsi="Times New Roman" w:cs="Times New Roman"/>
          <w:sz w:val="24"/>
          <w:szCs w:val="24"/>
        </w:rPr>
        <w:t xml:space="preserve">rustee may file a Notice of Increase of Plan Payment with the Court if the </w:t>
      </w:r>
      <w:r w:rsidR="00F62E7B">
        <w:rPr>
          <w:rFonts w:ascii="Times New Roman" w:hAnsi="Times New Roman" w:cs="Times New Roman"/>
          <w:sz w:val="24"/>
          <w:szCs w:val="24"/>
        </w:rPr>
        <w:t>t</w:t>
      </w:r>
      <w:r>
        <w:rPr>
          <w:rFonts w:ascii="Times New Roman" w:hAnsi="Times New Roman" w:cs="Times New Roman"/>
          <w:sz w:val="24"/>
          <w:szCs w:val="24"/>
        </w:rPr>
        <w:t xml:space="preserve">rustee reasonably believes that, under the circumstances, the increased payment should be </w:t>
      </w:r>
      <w:r w:rsidR="00F62E7B">
        <w:rPr>
          <w:rFonts w:ascii="Times New Roman" w:hAnsi="Times New Roman" w:cs="Times New Roman"/>
          <w:sz w:val="24"/>
          <w:szCs w:val="24"/>
        </w:rPr>
        <w:t>d</w:t>
      </w:r>
      <w:r>
        <w:rPr>
          <w:rFonts w:ascii="Times New Roman" w:hAnsi="Times New Roman" w:cs="Times New Roman"/>
          <w:sz w:val="24"/>
          <w:szCs w:val="24"/>
        </w:rPr>
        <w:t xml:space="preserve">ebtor’s responsibility.  The </w:t>
      </w:r>
      <w:r w:rsidR="00F62E7B">
        <w:rPr>
          <w:rFonts w:ascii="Times New Roman" w:hAnsi="Times New Roman" w:cs="Times New Roman"/>
          <w:sz w:val="24"/>
          <w:szCs w:val="24"/>
        </w:rPr>
        <w:t>t</w:t>
      </w:r>
      <w:r>
        <w:rPr>
          <w:rFonts w:ascii="Times New Roman" w:hAnsi="Times New Roman" w:cs="Times New Roman"/>
          <w:sz w:val="24"/>
          <w:szCs w:val="24"/>
        </w:rPr>
        <w:t xml:space="preserve">rustee shall serve the Notice of Increase of Plan Payment on </w:t>
      </w:r>
      <w:r w:rsidR="00F62E7B">
        <w:rPr>
          <w:rFonts w:ascii="Times New Roman" w:hAnsi="Times New Roman" w:cs="Times New Roman"/>
          <w:sz w:val="24"/>
          <w:szCs w:val="24"/>
        </w:rPr>
        <w:t>d</w:t>
      </w:r>
      <w:r>
        <w:rPr>
          <w:rFonts w:ascii="Times New Roman" w:hAnsi="Times New Roman" w:cs="Times New Roman"/>
          <w:sz w:val="24"/>
          <w:szCs w:val="24"/>
        </w:rPr>
        <w:t xml:space="preserve">ebtor and </w:t>
      </w:r>
      <w:r w:rsidR="00F62E7B">
        <w:rPr>
          <w:rFonts w:ascii="Times New Roman" w:hAnsi="Times New Roman" w:cs="Times New Roman"/>
          <w:sz w:val="24"/>
          <w:szCs w:val="24"/>
        </w:rPr>
        <w:t>d</w:t>
      </w:r>
      <w:r>
        <w:rPr>
          <w:rFonts w:ascii="Times New Roman" w:hAnsi="Times New Roman" w:cs="Times New Roman"/>
          <w:sz w:val="24"/>
          <w:szCs w:val="24"/>
        </w:rPr>
        <w:t xml:space="preserve">ebtor’s counsel.  Such circumstances include but are not limited to: </w:t>
      </w:r>
      <w:r>
        <w:rPr>
          <w:rFonts w:ascii="Times New Roman" w:hAnsi="Times New Roman" w:cs="Times New Roman"/>
          <w:sz w:val="24"/>
          <w:szCs w:val="24"/>
        </w:rPr>
        <w:lastRenderedPageBreak/>
        <w:t xml:space="preserve">(1) increase in the mortgage payment or claim for expense is caused by </w:t>
      </w:r>
      <w:r w:rsidR="00F62E7B">
        <w:rPr>
          <w:rFonts w:ascii="Times New Roman" w:hAnsi="Times New Roman" w:cs="Times New Roman"/>
          <w:sz w:val="24"/>
          <w:szCs w:val="24"/>
        </w:rPr>
        <w:t>d</w:t>
      </w:r>
      <w:r>
        <w:rPr>
          <w:rFonts w:ascii="Times New Roman" w:hAnsi="Times New Roman" w:cs="Times New Roman"/>
          <w:sz w:val="24"/>
          <w:szCs w:val="24"/>
        </w:rPr>
        <w:t xml:space="preserve">ebtor’s failure to pay tax, insurance or other obligations to the mortgagee that the </w:t>
      </w:r>
      <w:r w:rsidR="00F62E7B">
        <w:rPr>
          <w:rFonts w:ascii="Times New Roman" w:hAnsi="Times New Roman" w:cs="Times New Roman"/>
          <w:sz w:val="24"/>
          <w:szCs w:val="24"/>
        </w:rPr>
        <w:t>d</w:t>
      </w:r>
      <w:r>
        <w:rPr>
          <w:rFonts w:ascii="Times New Roman" w:hAnsi="Times New Roman" w:cs="Times New Roman"/>
          <w:sz w:val="24"/>
          <w:szCs w:val="24"/>
        </w:rPr>
        <w:t xml:space="preserve">ebtor was required to pay directly; (2) cases in which the </w:t>
      </w:r>
      <w:r w:rsidR="00F62E7B">
        <w:rPr>
          <w:rFonts w:ascii="Times New Roman" w:hAnsi="Times New Roman" w:cs="Times New Roman"/>
          <w:sz w:val="24"/>
          <w:szCs w:val="24"/>
        </w:rPr>
        <w:t>d</w:t>
      </w:r>
      <w:r>
        <w:rPr>
          <w:rFonts w:ascii="Times New Roman" w:hAnsi="Times New Roman" w:cs="Times New Roman"/>
          <w:sz w:val="24"/>
          <w:szCs w:val="24"/>
        </w:rPr>
        <w:t xml:space="preserve">ebtor is paying less than the </w:t>
      </w:r>
      <w:r w:rsidR="00F62E7B">
        <w:rPr>
          <w:rFonts w:ascii="Times New Roman" w:hAnsi="Times New Roman" w:cs="Times New Roman"/>
          <w:sz w:val="24"/>
          <w:szCs w:val="24"/>
        </w:rPr>
        <w:t>d</w:t>
      </w:r>
      <w:r>
        <w:rPr>
          <w:rFonts w:ascii="Times New Roman" w:hAnsi="Times New Roman" w:cs="Times New Roman"/>
          <w:sz w:val="24"/>
          <w:szCs w:val="24"/>
        </w:rPr>
        <w:t xml:space="preserve">ebtor’s full disposable income because the </w:t>
      </w:r>
      <w:r w:rsidR="00F62E7B">
        <w:rPr>
          <w:rFonts w:ascii="Times New Roman" w:hAnsi="Times New Roman" w:cs="Times New Roman"/>
          <w:sz w:val="24"/>
          <w:szCs w:val="24"/>
        </w:rPr>
        <w:t>d</w:t>
      </w:r>
      <w:r>
        <w:rPr>
          <w:rFonts w:ascii="Times New Roman" w:hAnsi="Times New Roman" w:cs="Times New Roman"/>
          <w:sz w:val="24"/>
          <w:szCs w:val="24"/>
        </w:rPr>
        <w:t xml:space="preserve">ebtor has agreed to pay a 100% dividend to general unsecured creditors; and (3) cases where, because of the increase due the </w:t>
      </w:r>
      <w:r w:rsidR="00F62E7B">
        <w:rPr>
          <w:rFonts w:ascii="Times New Roman" w:hAnsi="Times New Roman" w:cs="Times New Roman"/>
          <w:sz w:val="24"/>
          <w:szCs w:val="24"/>
        </w:rPr>
        <w:t>m</w:t>
      </w:r>
      <w:r>
        <w:rPr>
          <w:rFonts w:ascii="Times New Roman" w:hAnsi="Times New Roman" w:cs="Times New Roman"/>
          <w:sz w:val="24"/>
          <w:szCs w:val="24"/>
        </w:rPr>
        <w:t xml:space="preserve">ortgage </w:t>
      </w:r>
      <w:r w:rsidR="00F62E7B">
        <w:rPr>
          <w:rFonts w:ascii="Times New Roman" w:hAnsi="Times New Roman" w:cs="Times New Roman"/>
          <w:sz w:val="24"/>
          <w:szCs w:val="24"/>
        </w:rPr>
        <w:t>c</w:t>
      </w:r>
      <w:r>
        <w:rPr>
          <w:rFonts w:ascii="Times New Roman" w:hAnsi="Times New Roman" w:cs="Times New Roman"/>
          <w:sz w:val="24"/>
          <w:szCs w:val="24"/>
        </w:rPr>
        <w:t xml:space="preserve">reditor, the current Plan would fail to pay </w:t>
      </w:r>
      <w:r w:rsidR="00EA2481">
        <w:rPr>
          <w:rFonts w:ascii="Times New Roman" w:hAnsi="Times New Roman" w:cs="Times New Roman"/>
          <w:sz w:val="24"/>
          <w:szCs w:val="24"/>
        </w:rPr>
        <w:t xml:space="preserve">fully </w:t>
      </w:r>
      <w:r>
        <w:rPr>
          <w:rFonts w:ascii="Times New Roman" w:hAnsi="Times New Roman" w:cs="Times New Roman"/>
          <w:sz w:val="24"/>
          <w:szCs w:val="24"/>
        </w:rPr>
        <w:t xml:space="preserve">the amount provided under the Plan to allowed secured, priority, and administrative claims and any </w:t>
      </w:r>
      <w:r w:rsidR="00E62B21">
        <w:rPr>
          <w:rFonts w:ascii="Times New Roman" w:hAnsi="Times New Roman" w:cs="Times New Roman"/>
          <w:sz w:val="24"/>
          <w:szCs w:val="24"/>
        </w:rPr>
        <w:t>required</w:t>
      </w:r>
      <w:r>
        <w:rPr>
          <w:rFonts w:ascii="Times New Roman" w:hAnsi="Times New Roman" w:cs="Times New Roman"/>
          <w:sz w:val="24"/>
          <w:szCs w:val="24"/>
        </w:rPr>
        <w:t xml:space="preserve"> amount to be paid to general unsecured claims under the terms of the confirmed Plan by reason of § 1325(a)(4) or otherwise.</w:t>
      </w:r>
    </w:p>
    <w:p w14:paraId="226ACB7E" w14:textId="77777777" w:rsidR="00350962" w:rsidRDefault="00350962" w:rsidP="00E94586">
      <w:pPr>
        <w:pStyle w:val="NoSpacing"/>
        <w:ind w:left="720"/>
        <w:jc w:val="both"/>
        <w:rPr>
          <w:rFonts w:ascii="Times New Roman" w:hAnsi="Times New Roman" w:cs="Times New Roman"/>
          <w:sz w:val="24"/>
          <w:szCs w:val="24"/>
        </w:rPr>
      </w:pPr>
    </w:p>
    <w:p w14:paraId="7A5E6639" w14:textId="4A21D829" w:rsidR="00350962" w:rsidRPr="00350962" w:rsidRDefault="00350962" w:rsidP="00E9458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amount set forth in a Notice of Increase of Plan Payment shall become the modified Plan payment, and the Plan base shall be correspondingly increased.  The </w:t>
      </w:r>
      <w:r w:rsidR="00F62E7B">
        <w:rPr>
          <w:rFonts w:ascii="Times New Roman" w:hAnsi="Times New Roman" w:cs="Times New Roman"/>
          <w:sz w:val="24"/>
          <w:szCs w:val="24"/>
        </w:rPr>
        <w:t>d</w:t>
      </w:r>
      <w:r>
        <w:rPr>
          <w:rFonts w:ascii="Times New Roman" w:hAnsi="Times New Roman" w:cs="Times New Roman"/>
          <w:sz w:val="24"/>
          <w:szCs w:val="24"/>
        </w:rPr>
        <w:t xml:space="preserve">ebtor must file a motion to modify Plan, supported by amended </w:t>
      </w:r>
      <w:r w:rsidR="00F62E7B">
        <w:rPr>
          <w:rFonts w:ascii="Times New Roman" w:hAnsi="Times New Roman" w:cs="Times New Roman"/>
          <w:sz w:val="24"/>
          <w:szCs w:val="24"/>
        </w:rPr>
        <w:t>s</w:t>
      </w:r>
      <w:r>
        <w:rPr>
          <w:rFonts w:ascii="Times New Roman" w:hAnsi="Times New Roman" w:cs="Times New Roman"/>
          <w:sz w:val="24"/>
          <w:szCs w:val="24"/>
        </w:rPr>
        <w:t xml:space="preserve">chedules I and J as well as income verification, if the </w:t>
      </w:r>
      <w:r w:rsidR="00F62E7B">
        <w:rPr>
          <w:rFonts w:ascii="Times New Roman" w:hAnsi="Times New Roman" w:cs="Times New Roman"/>
          <w:sz w:val="24"/>
          <w:szCs w:val="24"/>
        </w:rPr>
        <w:t>d</w:t>
      </w:r>
      <w:r>
        <w:rPr>
          <w:rFonts w:ascii="Times New Roman" w:hAnsi="Times New Roman" w:cs="Times New Roman"/>
          <w:sz w:val="24"/>
          <w:szCs w:val="24"/>
        </w:rPr>
        <w:t xml:space="preserve">ebtor believes there is not, at that time, sufficient disposable income to pay the increased Plan payment or there is otherwise basis to amend the Plan rather than pay the increased Plan payment.  The </w:t>
      </w:r>
      <w:r w:rsidR="00F62E7B">
        <w:rPr>
          <w:rFonts w:ascii="Times New Roman" w:hAnsi="Times New Roman" w:cs="Times New Roman"/>
          <w:sz w:val="24"/>
          <w:szCs w:val="24"/>
        </w:rPr>
        <w:t>d</w:t>
      </w:r>
      <w:r>
        <w:rPr>
          <w:rFonts w:ascii="Times New Roman" w:hAnsi="Times New Roman" w:cs="Times New Roman"/>
          <w:sz w:val="24"/>
          <w:szCs w:val="24"/>
        </w:rPr>
        <w:t xml:space="preserve">ebtor’s motion to modify Plan shall be filed no later than thirty (30) days after </w:t>
      </w:r>
      <w:r w:rsidR="00F62E7B">
        <w:rPr>
          <w:rFonts w:ascii="Times New Roman" w:hAnsi="Times New Roman" w:cs="Times New Roman"/>
          <w:sz w:val="24"/>
          <w:szCs w:val="24"/>
        </w:rPr>
        <w:t>t</w:t>
      </w:r>
      <w:r>
        <w:rPr>
          <w:rFonts w:ascii="Times New Roman" w:hAnsi="Times New Roman" w:cs="Times New Roman"/>
          <w:sz w:val="24"/>
          <w:szCs w:val="24"/>
        </w:rPr>
        <w:t>rustee’s Notice of Increase in Plan Payment is filed.</w:t>
      </w:r>
    </w:p>
    <w:p w14:paraId="15A8D4E0" w14:textId="77777777" w:rsidR="00350962" w:rsidRDefault="00350962" w:rsidP="00E94586">
      <w:pPr>
        <w:pStyle w:val="NoSpacing"/>
        <w:ind w:left="720"/>
        <w:jc w:val="both"/>
        <w:rPr>
          <w:rFonts w:ascii="Times New Roman" w:hAnsi="Times New Roman" w:cs="Times New Roman"/>
          <w:b/>
          <w:sz w:val="24"/>
          <w:szCs w:val="24"/>
        </w:rPr>
      </w:pPr>
    </w:p>
    <w:p w14:paraId="1E346972" w14:textId="2A3CA0B9" w:rsidR="00EE3672" w:rsidRDefault="00CF70E7" w:rsidP="00E94586">
      <w:pPr>
        <w:pStyle w:val="NoSpacing"/>
        <w:ind w:left="720"/>
        <w:jc w:val="both"/>
        <w:rPr>
          <w:rFonts w:ascii="Times New Roman" w:hAnsi="Times New Roman" w:cs="Times New Roman"/>
          <w:sz w:val="24"/>
          <w:szCs w:val="24"/>
        </w:rPr>
      </w:pPr>
      <w:r>
        <w:rPr>
          <w:rFonts w:ascii="Times New Roman" w:hAnsi="Times New Roman" w:cs="Times New Roman"/>
          <w:b/>
          <w:sz w:val="24"/>
          <w:szCs w:val="24"/>
        </w:rPr>
        <w:t>It is possible that a change in the ongoing mortgage payment will affect the distribution to the unsecured creditors, and this</w:t>
      </w:r>
      <w:r w:rsidR="002A3B33">
        <w:rPr>
          <w:rFonts w:ascii="Times New Roman" w:hAnsi="Times New Roman" w:cs="Times New Roman"/>
          <w:b/>
          <w:sz w:val="24"/>
          <w:szCs w:val="24"/>
        </w:rPr>
        <w:t xml:space="preserve"> provision of the Plan shall</w:t>
      </w:r>
      <w:r>
        <w:rPr>
          <w:rFonts w:ascii="Times New Roman" w:hAnsi="Times New Roman" w:cs="Times New Roman"/>
          <w:b/>
          <w:sz w:val="24"/>
          <w:szCs w:val="24"/>
        </w:rPr>
        <w:t xml:space="preserve"> serve as adequate notice of the possibility.</w:t>
      </w:r>
    </w:p>
    <w:p w14:paraId="40285AA3" w14:textId="77777777" w:rsidR="00CF70E7" w:rsidRDefault="00CF70E7" w:rsidP="00E94586">
      <w:pPr>
        <w:pStyle w:val="NoSpacing"/>
        <w:ind w:left="720"/>
        <w:jc w:val="both"/>
        <w:rPr>
          <w:rFonts w:ascii="Times New Roman" w:hAnsi="Times New Roman" w:cs="Times New Roman"/>
          <w:sz w:val="24"/>
          <w:szCs w:val="24"/>
        </w:rPr>
      </w:pPr>
    </w:p>
    <w:p w14:paraId="20AF71C0" w14:textId="5950B897" w:rsidR="00CB19F1" w:rsidRPr="00D3745D" w:rsidRDefault="00CB19F1"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If </w:t>
      </w:r>
      <w:r w:rsidR="00F62E7B">
        <w:rPr>
          <w:rFonts w:ascii="Times New Roman" w:hAnsi="Times New Roman" w:cs="Times New Roman"/>
          <w:sz w:val="24"/>
          <w:szCs w:val="24"/>
        </w:rPr>
        <w:t>d</w:t>
      </w:r>
      <w:r w:rsidRPr="00D3745D">
        <w:rPr>
          <w:rFonts w:ascii="Times New Roman" w:hAnsi="Times New Roman" w:cs="Times New Roman"/>
          <w:sz w:val="24"/>
          <w:szCs w:val="24"/>
        </w:rPr>
        <w:t>ebtor is current as of the petition date and elects to pay the ongoing mortgage directly but subsequently defaults</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w:t>
      </w:r>
      <w:r w:rsidR="00F62E7B">
        <w:rPr>
          <w:rFonts w:ascii="Times New Roman" w:hAnsi="Times New Roman" w:cs="Times New Roman"/>
          <w:sz w:val="24"/>
          <w:szCs w:val="24"/>
        </w:rPr>
        <w:t>d</w:t>
      </w:r>
      <w:r w:rsidR="003D3EBD" w:rsidRPr="00D3745D">
        <w:rPr>
          <w:rFonts w:ascii="Times New Roman" w:hAnsi="Times New Roman" w:cs="Times New Roman"/>
          <w:sz w:val="24"/>
          <w:szCs w:val="24"/>
        </w:rPr>
        <w:t xml:space="preserve">ebtor </w:t>
      </w:r>
      <w:r w:rsidR="00C93179">
        <w:rPr>
          <w:rFonts w:ascii="Times New Roman" w:hAnsi="Times New Roman" w:cs="Times New Roman"/>
          <w:sz w:val="24"/>
          <w:szCs w:val="24"/>
        </w:rPr>
        <w:t>should</w:t>
      </w:r>
      <w:r w:rsidR="00C93179" w:rsidRPr="00D3745D">
        <w:rPr>
          <w:rFonts w:ascii="Times New Roman" w:hAnsi="Times New Roman" w:cs="Times New Roman"/>
          <w:sz w:val="24"/>
          <w:szCs w:val="24"/>
        </w:rPr>
        <w:t xml:space="preserve"> </w:t>
      </w:r>
      <w:r w:rsidR="003D3EBD" w:rsidRPr="00D3745D">
        <w:rPr>
          <w:rFonts w:ascii="Times New Roman" w:hAnsi="Times New Roman" w:cs="Times New Roman"/>
          <w:sz w:val="24"/>
          <w:szCs w:val="24"/>
        </w:rPr>
        <w:t xml:space="preserve">file a motion to </w:t>
      </w:r>
      <w:r w:rsidRPr="00D3745D">
        <w:rPr>
          <w:rFonts w:ascii="Times New Roman" w:hAnsi="Times New Roman" w:cs="Times New Roman"/>
          <w:sz w:val="24"/>
          <w:szCs w:val="24"/>
        </w:rPr>
        <w:t xml:space="preserve">modify the Plan within thirty (30) days of </w:t>
      </w:r>
      <w:r w:rsidR="00C93179">
        <w:rPr>
          <w:rFonts w:ascii="Times New Roman" w:hAnsi="Times New Roman" w:cs="Times New Roman"/>
          <w:sz w:val="24"/>
          <w:szCs w:val="24"/>
        </w:rPr>
        <w:t xml:space="preserve">receiving notice of </w:t>
      </w:r>
      <w:r w:rsidRPr="00D3745D">
        <w:rPr>
          <w:rFonts w:ascii="Times New Roman" w:hAnsi="Times New Roman" w:cs="Times New Roman"/>
          <w:sz w:val="24"/>
          <w:szCs w:val="24"/>
        </w:rPr>
        <w:t>the default to provide for the payment of the post</w:t>
      </w:r>
      <w:r w:rsidR="00D3745D" w:rsidRPr="00D3745D">
        <w:rPr>
          <w:rFonts w:ascii="Times New Roman" w:hAnsi="Times New Roman" w:cs="Times New Roman"/>
          <w:sz w:val="24"/>
          <w:szCs w:val="24"/>
        </w:rPr>
        <w:t>-</w:t>
      </w:r>
      <w:r w:rsidRPr="00D3745D">
        <w:rPr>
          <w:rFonts w:ascii="Times New Roman" w:hAnsi="Times New Roman" w:cs="Times New Roman"/>
          <w:sz w:val="24"/>
          <w:szCs w:val="24"/>
        </w:rPr>
        <w:t>petition mortgage arrears</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w:t>
      </w:r>
      <w:r w:rsidR="0073798E" w:rsidRPr="00D3745D">
        <w:rPr>
          <w:rFonts w:ascii="Times New Roman" w:hAnsi="Times New Roman" w:cs="Times New Roman"/>
          <w:sz w:val="24"/>
          <w:szCs w:val="24"/>
        </w:rPr>
        <w:t>The</w:t>
      </w:r>
      <w:r w:rsidRPr="00D3745D">
        <w:rPr>
          <w:rFonts w:ascii="Times New Roman" w:hAnsi="Times New Roman" w:cs="Times New Roman"/>
          <w:sz w:val="24"/>
          <w:szCs w:val="24"/>
        </w:rPr>
        <w:t xml:space="preserve"> future ongoing mortgage payments shall be paid by the </w:t>
      </w:r>
      <w:r w:rsidR="00F62E7B">
        <w:rPr>
          <w:rFonts w:ascii="Times New Roman" w:hAnsi="Times New Roman" w:cs="Times New Roman"/>
          <w:sz w:val="24"/>
          <w:szCs w:val="24"/>
        </w:rPr>
        <w:t>t</w:t>
      </w:r>
      <w:r w:rsidRPr="00D3745D">
        <w:rPr>
          <w:rFonts w:ascii="Times New Roman" w:hAnsi="Times New Roman" w:cs="Times New Roman"/>
          <w:sz w:val="24"/>
          <w:szCs w:val="24"/>
        </w:rPr>
        <w:t xml:space="preserve">rustee.  The </w:t>
      </w:r>
      <w:r w:rsidR="003D3EBD" w:rsidRPr="00D3745D">
        <w:rPr>
          <w:rFonts w:ascii="Times New Roman" w:hAnsi="Times New Roman" w:cs="Times New Roman"/>
          <w:sz w:val="24"/>
          <w:szCs w:val="24"/>
        </w:rPr>
        <w:t>motion to modify the</w:t>
      </w:r>
      <w:r w:rsidRPr="00D3745D">
        <w:rPr>
          <w:rFonts w:ascii="Times New Roman" w:hAnsi="Times New Roman" w:cs="Times New Roman"/>
          <w:sz w:val="24"/>
          <w:szCs w:val="24"/>
        </w:rPr>
        <w:t xml:space="preserve"> Plan must state the name, address</w:t>
      </w:r>
      <w:r w:rsidR="0073798E" w:rsidRPr="00D3745D">
        <w:rPr>
          <w:rFonts w:ascii="Times New Roman" w:hAnsi="Times New Roman" w:cs="Times New Roman"/>
          <w:sz w:val="24"/>
          <w:szCs w:val="24"/>
        </w:rPr>
        <w:t>,</w:t>
      </w:r>
      <w:r w:rsidRPr="00D3745D">
        <w:rPr>
          <w:rFonts w:ascii="Times New Roman" w:hAnsi="Times New Roman" w:cs="Times New Roman"/>
          <w:sz w:val="24"/>
          <w:szCs w:val="24"/>
        </w:rPr>
        <w:t xml:space="preserve"> and account number of the </w:t>
      </w:r>
      <w:r w:rsidR="00F62E7B">
        <w:rPr>
          <w:rFonts w:ascii="Times New Roman" w:hAnsi="Times New Roman" w:cs="Times New Roman"/>
          <w:sz w:val="24"/>
          <w:szCs w:val="24"/>
        </w:rPr>
        <w:t>m</w:t>
      </w:r>
      <w:r w:rsidRPr="00D3745D">
        <w:rPr>
          <w:rFonts w:ascii="Times New Roman" w:hAnsi="Times New Roman" w:cs="Times New Roman"/>
          <w:sz w:val="24"/>
          <w:szCs w:val="24"/>
        </w:rPr>
        <w:t xml:space="preserve">ortgage </w:t>
      </w:r>
      <w:r w:rsidR="00F62E7B">
        <w:rPr>
          <w:rFonts w:ascii="Times New Roman" w:hAnsi="Times New Roman" w:cs="Times New Roman"/>
          <w:sz w:val="24"/>
          <w:szCs w:val="24"/>
        </w:rPr>
        <w:t>c</w:t>
      </w:r>
      <w:r w:rsidRPr="00D3745D">
        <w:rPr>
          <w:rFonts w:ascii="Times New Roman" w:hAnsi="Times New Roman" w:cs="Times New Roman"/>
          <w:sz w:val="24"/>
          <w:szCs w:val="24"/>
        </w:rPr>
        <w:t xml:space="preserve">reditor to whom payments are to be made; the date the </w:t>
      </w:r>
      <w:r w:rsidR="00F62E7B">
        <w:rPr>
          <w:rFonts w:ascii="Times New Roman" w:hAnsi="Times New Roman" w:cs="Times New Roman"/>
          <w:sz w:val="24"/>
          <w:szCs w:val="24"/>
        </w:rPr>
        <w:t>t</w:t>
      </w:r>
      <w:r w:rsidRPr="00D3745D">
        <w:rPr>
          <w:rFonts w:ascii="Times New Roman" w:hAnsi="Times New Roman" w:cs="Times New Roman"/>
          <w:sz w:val="24"/>
          <w:szCs w:val="24"/>
        </w:rPr>
        <w:t>rustee is to commence the ongoing mortgage payments; and the treatment of the post-petition delinquency</w:t>
      </w:r>
      <w:r w:rsidR="005D2AA5" w:rsidRPr="00D3745D">
        <w:rPr>
          <w:rFonts w:ascii="Times New Roman" w:hAnsi="Times New Roman" w:cs="Times New Roman"/>
          <w:sz w:val="24"/>
          <w:szCs w:val="24"/>
        </w:rPr>
        <w:t xml:space="preserve"> including the gap between the date when </w:t>
      </w:r>
      <w:r w:rsidR="00F62E7B">
        <w:rPr>
          <w:rFonts w:ascii="Times New Roman" w:hAnsi="Times New Roman" w:cs="Times New Roman"/>
          <w:sz w:val="24"/>
          <w:szCs w:val="24"/>
        </w:rPr>
        <w:t>d</w:t>
      </w:r>
      <w:r w:rsidR="005D2AA5" w:rsidRPr="00D3745D">
        <w:rPr>
          <w:rFonts w:ascii="Times New Roman" w:hAnsi="Times New Roman" w:cs="Times New Roman"/>
          <w:sz w:val="24"/>
          <w:szCs w:val="24"/>
        </w:rPr>
        <w:t xml:space="preserve">ebtor modified the Plan and the date on which the </w:t>
      </w:r>
      <w:r w:rsidR="00F62E7B">
        <w:rPr>
          <w:rFonts w:ascii="Times New Roman" w:hAnsi="Times New Roman" w:cs="Times New Roman"/>
          <w:sz w:val="24"/>
          <w:szCs w:val="24"/>
        </w:rPr>
        <w:t>t</w:t>
      </w:r>
      <w:r w:rsidR="005D2AA5" w:rsidRPr="00D3745D">
        <w:rPr>
          <w:rFonts w:ascii="Times New Roman" w:hAnsi="Times New Roman" w:cs="Times New Roman"/>
          <w:sz w:val="24"/>
          <w:szCs w:val="24"/>
        </w:rPr>
        <w:t>rustee is to commence the ongoing mortgage payments.</w:t>
      </w:r>
      <w:r w:rsidR="001B03A7" w:rsidRPr="00D3745D">
        <w:rPr>
          <w:rFonts w:ascii="Times New Roman" w:hAnsi="Times New Roman" w:cs="Times New Roman"/>
          <w:sz w:val="24"/>
          <w:szCs w:val="24"/>
        </w:rPr>
        <w:t xml:space="preserve">  The </w:t>
      </w:r>
      <w:r w:rsidR="00F62E7B">
        <w:rPr>
          <w:rFonts w:ascii="Times New Roman" w:hAnsi="Times New Roman" w:cs="Times New Roman"/>
          <w:sz w:val="24"/>
          <w:szCs w:val="24"/>
        </w:rPr>
        <w:t>t</w:t>
      </w:r>
      <w:r w:rsidR="001B03A7" w:rsidRPr="00D3745D">
        <w:rPr>
          <w:rFonts w:ascii="Times New Roman" w:hAnsi="Times New Roman" w:cs="Times New Roman"/>
          <w:sz w:val="24"/>
          <w:szCs w:val="24"/>
        </w:rPr>
        <w:t>rustee may also file a motion to modify the Plan in the event of a post-petition default.</w:t>
      </w:r>
    </w:p>
    <w:p w14:paraId="05ABA7B9" w14:textId="77777777" w:rsidR="00DD60A0" w:rsidRPr="00D3745D" w:rsidRDefault="00DD60A0" w:rsidP="00E94586">
      <w:pPr>
        <w:pStyle w:val="NoSpacing"/>
        <w:ind w:left="720"/>
        <w:jc w:val="both"/>
        <w:rPr>
          <w:rFonts w:ascii="Times New Roman" w:hAnsi="Times New Roman" w:cs="Times New Roman"/>
          <w:sz w:val="24"/>
          <w:szCs w:val="24"/>
        </w:rPr>
      </w:pPr>
    </w:p>
    <w:p w14:paraId="0F72355F" w14:textId="28ECC681" w:rsidR="009077BE" w:rsidRPr="00D3745D" w:rsidRDefault="009077BE"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For cause shown, </w:t>
      </w:r>
      <w:r w:rsidR="00F62E7B">
        <w:rPr>
          <w:rFonts w:ascii="Times New Roman" w:hAnsi="Times New Roman" w:cs="Times New Roman"/>
          <w:sz w:val="24"/>
          <w:szCs w:val="24"/>
        </w:rPr>
        <w:t>d</w:t>
      </w:r>
      <w:r w:rsidRPr="00D3745D">
        <w:rPr>
          <w:rFonts w:ascii="Times New Roman" w:hAnsi="Times New Roman" w:cs="Times New Roman"/>
          <w:sz w:val="24"/>
          <w:szCs w:val="24"/>
        </w:rPr>
        <w:t>ebtor may deviate from the procedures set forth in this pr</w:t>
      </w:r>
      <w:r w:rsidR="0073798E" w:rsidRPr="00D3745D">
        <w:rPr>
          <w:rFonts w:ascii="Times New Roman" w:hAnsi="Times New Roman" w:cs="Times New Roman"/>
          <w:sz w:val="24"/>
          <w:szCs w:val="24"/>
        </w:rPr>
        <w:t xml:space="preserve">ovision of the Plan </w:t>
      </w:r>
      <w:proofErr w:type="gramStart"/>
      <w:r w:rsidR="0073798E" w:rsidRPr="00D3745D">
        <w:rPr>
          <w:rFonts w:ascii="Times New Roman" w:hAnsi="Times New Roman" w:cs="Times New Roman"/>
          <w:sz w:val="24"/>
          <w:szCs w:val="24"/>
        </w:rPr>
        <w:t>provided that</w:t>
      </w:r>
      <w:proofErr w:type="gramEnd"/>
      <w:r w:rsidRPr="00D3745D">
        <w:rPr>
          <w:rFonts w:ascii="Times New Roman" w:hAnsi="Times New Roman" w:cs="Times New Roman"/>
          <w:sz w:val="24"/>
          <w:szCs w:val="24"/>
        </w:rPr>
        <w:t xml:space="preserve"> </w:t>
      </w:r>
      <w:r w:rsidR="00F62E7B">
        <w:rPr>
          <w:rFonts w:ascii="Times New Roman" w:hAnsi="Times New Roman" w:cs="Times New Roman"/>
          <w:sz w:val="24"/>
          <w:szCs w:val="24"/>
        </w:rPr>
        <w:t>d</w:t>
      </w:r>
      <w:r w:rsidRPr="00D3745D">
        <w:rPr>
          <w:rFonts w:ascii="Times New Roman" w:hAnsi="Times New Roman" w:cs="Times New Roman"/>
          <w:sz w:val="24"/>
          <w:szCs w:val="24"/>
        </w:rPr>
        <w:t xml:space="preserve">ebtor sets forth cause, with specificity, </w:t>
      </w:r>
      <w:r w:rsidR="00222F74" w:rsidRPr="00D3745D">
        <w:rPr>
          <w:rFonts w:ascii="Times New Roman" w:hAnsi="Times New Roman" w:cs="Times New Roman"/>
          <w:sz w:val="24"/>
          <w:szCs w:val="24"/>
        </w:rPr>
        <w:t xml:space="preserve">in </w:t>
      </w:r>
      <w:r w:rsidR="00222F74" w:rsidRPr="002A41F7">
        <w:rPr>
          <w:rFonts w:ascii="Times New Roman" w:hAnsi="Times New Roman" w:cs="Times New Roman"/>
          <w:sz w:val="24"/>
          <w:szCs w:val="24"/>
          <w:u w:val="single"/>
        </w:rPr>
        <w:t>PLAN PROVISIONS</w:t>
      </w:r>
      <w:r w:rsidR="00222F74" w:rsidRPr="00D3745D">
        <w:rPr>
          <w:rFonts w:ascii="Times New Roman" w:hAnsi="Times New Roman" w:cs="Times New Roman"/>
          <w:b/>
          <w:sz w:val="24"/>
          <w:szCs w:val="24"/>
        </w:rPr>
        <w:t xml:space="preserve"> </w:t>
      </w:r>
      <w:r w:rsidR="00C93179">
        <w:rPr>
          <w:rFonts w:ascii="Times New Roman" w:hAnsi="Times New Roman" w:cs="Times New Roman"/>
          <w:b/>
          <w:sz w:val="24"/>
          <w:szCs w:val="24"/>
        </w:rPr>
        <w:t>8</w:t>
      </w:r>
      <w:r w:rsidR="00222F74" w:rsidRPr="00D3745D">
        <w:rPr>
          <w:rFonts w:ascii="Times New Roman" w:hAnsi="Times New Roman" w:cs="Times New Roman"/>
          <w:b/>
          <w:sz w:val="24"/>
          <w:szCs w:val="24"/>
        </w:rPr>
        <w:t xml:space="preserve">. </w:t>
      </w:r>
      <w:r w:rsidR="006D657D" w:rsidRPr="00D3745D">
        <w:rPr>
          <w:rFonts w:ascii="Times New Roman" w:hAnsi="Times New Roman" w:cs="Times New Roman"/>
          <w:b/>
          <w:sz w:val="24"/>
          <w:szCs w:val="24"/>
        </w:rPr>
        <w:t>Nonstandard Plan</w:t>
      </w:r>
      <w:r w:rsidR="00222F74" w:rsidRPr="00D3745D">
        <w:rPr>
          <w:rFonts w:ascii="Times New Roman" w:hAnsi="Times New Roman" w:cs="Times New Roman"/>
          <w:b/>
          <w:sz w:val="24"/>
          <w:szCs w:val="24"/>
        </w:rPr>
        <w:t xml:space="preserve"> </w:t>
      </w:r>
      <w:r w:rsidR="00AD1402" w:rsidRPr="00D3745D">
        <w:rPr>
          <w:rFonts w:ascii="Times New Roman" w:hAnsi="Times New Roman" w:cs="Times New Roman"/>
          <w:b/>
          <w:sz w:val="24"/>
          <w:szCs w:val="24"/>
        </w:rPr>
        <w:t>Provisions</w:t>
      </w:r>
      <w:r w:rsidR="00AD1402" w:rsidRPr="00D3745D">
        <w:rPr>
          <w:rFonts w:ascii="Times New Roman" w:hAnsi="Times New Roman" w:cs="Times New Roman"/>
          <w:b/>
          <w:i/>
          <w:sz w:val="24"/>
          <w:szCs w:val="24"/>
        </w:rPr>
        <w:t>.</w:t>
      </w:r>
      <w:r w:rsidRPr="00D3745D">
        <w:rPr>
          <w:rFonts w:ascii="Times New Roman" w:hAnsi="Times New Roman" w:cs="Times New Roman"/>
          <w:sz w:val="24"/>
          <w:szCs w:val="24"/>
        </w:rPr>
        <w:t xml:space="preserve">  The </w:t>
      </w:r>
      <w:r w:rsidR="00F62E7B">
        <w:rPr>
          <w:rFonts w:ascii="Times New Roman" w:hAnsi="Times New Roman" w:cs="Times New Roman"/>
          <w:sz w:val="24"/>
          <w:szCs w:val="24"/>
        </w:rPr>
        <w:t>t</w:t>
      </w:r>
      <w:r w:rsidRPr="00D3745D">
        <w:rPr>
          <w:rFonts w:ascii="Times New Roman" w:hAnsi="Times New Roman" w:cs="Times New Roman"/>
          <w:sz w:val="24"/>
          <w:szCs w:val="24"/>
        </w:rPr>
        <w:t>rustee and any party in interest may object.   Debtor shall have the burden</w:t>
      </w:r>
      <w:r w:rsidR="00222F74" w:rsidRPr="00D3745D">
        <w:rPr>
          <w:rFonts w:ascii="Times New Roman" w:hAnsi="Times New Roman" w:cs="Times New Roman"/>
          <w:sz w:val="24"/>
          <w:szCs w:val="24"/>
        </w:rPr>
        <w:t xml:space="preserve"> of proving at any hearing on confirmation of the Plan cause for such deviation.  Avoidance of administrative fees alone shall not be considered cause.</w:t>
      </w:r>
    </w:p>
    <w:p w14:paraId="2B7647FE" w14:textId="77777777" w:rsidR="00EE3672" w:rsidRPr="00D3745D" w:rsidRDefault="00EE3672" w:rsidP="00E94586">
      <w:pPr>
        <w:pStyle w:val="NoSpacing"/>
        <w:ind w:left="720"/>
        <w:jc w:val="both"/>
        <w:rPr>
          <w:rFonts w:ascii="Times New Roman" w:hAnsi="Times New Roman" w:cs="Times New Roman"/>
          <w:sz w:val="24"/>
          <w:szCs w:val="24"/>
        </w:rPr>
      </w:pPr>
    </w:p>
    <w:p w14:paraId="73B4A3E0" w14:textId="65748610" w:rsidR="003E5E7F" w:rsidRDefault="002D0D19"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amounts set forth below are </w:t>
      </w:r>
      <w:r w:rsidR="00F62E7B">
        <w:rPr>
          <w:rFonts w:ascii="Times New Roman" w:hAnsi="Times New Roman" w:cs="Times New Roman"/>
          <w:sz w:val="24"/>
          <w:szCs w:val="24"/>
        </w:rPr>
        <w:t>d</w:t>
      </w:r>
      <w:r w:rsidRPr="00D3745D">
        <w:rPr>
          <w:rFonts w:ascii="Times New Roman" w:hAnsi="Times New Roman" w:cs="Times New Roman"/>
          <w:sz w:val="24"/>
          <w:szCs w:val="24"/>
        </w:rPr>
        <w:t xml:space="preserve">ebtor’s estimate and the </w:t>
      </w:r>
      <w:r w:rsidR="00222F74" w:rsidRPr="00D3745D">
        <w:rPr>
          <w:rFonts w:ascii="Times New Roman" w:hAnsi="Times New Roman" w:cs="Times New Roman"/>
          <w:sz w:val="24"/>
          <w:szCs w:val="24"/>
        </w:rPr>
        <w:t xml:space="preserve">allowed </w:t>
      </w:r>
      <w:r w:rsidRPr="00D3745D">
        <w:rPr>
          <w:rFonts w:ascii="Times New Roman" w:hAnsi="Times New Roman" w:cs="Times New Roman"/>
          <w:sz w:val="24"/>
          <w:szCs w:val="24"/>
        </w:rPr>
        <w:t xml:space="preserve">claim shall control as to the amounts.  </w:t>
      </w:r>
      <w:r w:rsidR="003E5E7F" w:rsidRPr="00D3745D">
        <w:rPr>
          <w:rFonts w:ascii="Times New Roman" w:hAnsi="Times New Roman" w:cs="Times New Roman"/>
          <w:sz w:val="24"/>
          <w:szCs w:val="24"/>
        </w:rPr>
        <w:t>Those creditors holding a secured claim with ongoing mortgage payments are as follows:</w:t>
      </w:r>
    </w:p>
    <w:p w14:paraId="16DCEF64" w14:textId="77777777" w:rsidR="00090D8E" w:rsidRDefault="00090D8E" w:rsidP="00E94586">
      <w:pPr>
        <w:pStyle w:val="NoSpacing"/>
        <w:ind w:left="720"/>
        <w:jc w:val="both"/>
        <w:rPr>
          <w:rFonts w:ascii="Times New Roman" w:hAnsi="Times New Roman" w:cs="Times New Roman"/>
          <w:sz w:val="24"/>
          <w:szCs w:val="24"/>
        </w:rPr>
      </w:pPr>
    </w:p>
    <w:tbl>
      <w:tblPr>
        <w:tblStyle w:val="TableGrid"/>
        <w:tblW w:w="9630" w:type="dxa"/>
        <w:tblInd w:w="18" w:type="dxa"/>
        <w:tblLayout w:type="fixed"/>
        <w:tblLook w:val="04A0" w:firstRow="1" w:lastRow="0" w:firstColumn="1" w:lastColumn="0" w:noHBand="0" w:noVBand="1"/>
      </w:tblPr>
      <w:tblGrid>
        <w:gridCol w:w="1980"/>
        <w:gridCol w:w="1890"/>
        <w:gridCol w:w="1260"/>
        <w:gridCol w:w="1350"/>
        <w:gridCol w:w="1620"/>
        <w:gridCol w:w="1530"/>
      </w:tblGrid>
      <w:tr w:rsidR="00090D8E" w14:paraId="376AF25D" w14:textId="77777777" w:rsidTr="0036408C">
        <w:tc>
          <w:tcPr>
            <w:tcW w:w="1980" w:type="dxa"/>
            <w:vAlign w:val="center"/>
          </w:tcPr>
          <w:p w14:paraId="36ACE088" w14:textId="29A2A4D2" w:rsidR="00090D8E" w:rsidRPr="0036408C"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Creditor</w:t>
            </w:r>
          </w:p>
        </w:tc>
        <w:tc>
          <w:tcPr>
            <w:tcW w:w="1890" w:type="dxa"/>
            <w:vAlign w:val="center"/>
          </w:tcPr>
          <w:p w14:paraId="212E9301" w14:textId="5F99E035" w:rsidR="00090D8E" w:rsidRPr="0036408C"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Property Address</w:t>
            </w:r>
          </w:p>
        </w:tc>
        <w:tc>
          <w:tcPr>
            <w:tcW w:w="1260" w:type="dxa"/>
            <w:vAlign w:val="center"/>
          </w:tcPr>
          <w:p w14:paraId="12CA5FCA" w14:textId="2D3B3BE1" w:rsidR="00090D8E" w:rsidRPr="0036408C"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Monthly Mortgage Payment</w:t>
            </w:r>
          </w:p>
        </w:tc>
        <w:tc>
          <w:tcPr>
            <w:tcW w:w="1350" w:type="dxa"/>
            <w:vAlign w:val="center"/>
          </w:tcPr>
          <w:p w14:paraId="78C9745D" w14:textId="6DFC845E" w:rsidR="00090D8E" w:rsidRPr="0036408C"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Interest Rate (</w:t>
            </w:r>
            <w:r w:rsidRPr="0036408C">
              <w:rPr>
                <w:rFonts w:ascii="Times New Roman" w:hAnsi="Times New Roman" w:cs="Times New Roman"/>
                <w:b/>
                <w:sz w:val="18"/>
                <w:szCs w:val="18"/>
              </w:rPr>
              <w:t>for informational purposes only)</w:t>
            </w:r>
          </w:p>
        </w:tc>
        <w:tc>
          <w:tcPr>
            <w:tcW w:w="1620" w:type="dxa"/>
            <w:vAlign w:val="center"/>
          </w:tcPr>
          <w:p w14:paraId="30C64180" w14:textId="77777777" w:rsidR="00090D8E"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 xml:space="preserve">Payment Due Date </w:t>
            </w:r>
          </w:p>
          <w:p w14:paraId="63820586" w14:textId="40CBA72C" w:rsidR="00090D8E" w:rsidRPr="0036408C" w:rsidRDefault="00090D8E" w:rsidP="0036408C">
            <w:pPr>
              <w:pStyle w:val="NoSpacing"/>
              <w:rPr>
                <w:rFonts w:ascii="Times New Roman" w:hAnsi="Times New Roman" w:cs="Times New Roman"/>
                <w:b/>
                <w:sz w:val="18"/>
                <w:szCs w:val="18"/>
              </w:rPr>
            </w:pPr>
            <w:r w:rsidRPr="0036408C">
              <w:rPr>
                <w:rFonts w:ascii="Times New Roman" w:hAnsi="Times New Roman" w:cs="Times New Roman"/>
                <w:b/>
                <w:sz w:val="18"/>
                <w:szCs w:val="18"/>
              </w:rPr>
              <w:t>(per contract)</w:t>
            </w:r>
          </w:p>
        </w:tc>
        <w:tc>
          <w:tcPr>
            <w:tcW w:w="1530" w:type="dxa"/>
            <w:vAlign w:val="center"/>
          </w:tcPr>
          <w:p w14:paraId="0E1ADBB2" w14:textId="7CB65F53" w:rsidR="00090D8E" w:rsidRPr="0036408C" w:rsidRDefault="00090D8E" w:rsidP="0036408C">
            <w:pPr>
              <w:pStyle w:val="NoSpacing"/>
              <w:rPr>
                <w:rFonts w:ascii="Times New Roman" w:hAnsi="Times New Roman" w:cs="Times New Roman"/>
                <w:b/>
                <w:sz w:val="24"/>
                <w:szCs w:val="24"/>
              </w:rPr>
            </w:pPr>
            <w:r>
              <w:rPr>
                <w:rFonts w:ascii="Times New Roman" w:hAnsi="Times New Roman" w:cs="Times New Roman"/>
                <w:b/>
                <w:sz w:val="24"/>
                <w:szCs w:val="24"/>
              </w:rPr>
              <w:t>Paid By:</w:t>
            </w:r>
          </w:p>
        </w:tc>
      </w:tr>
      <w:tr w:rsidR="00090D8E" w14:paraId="5A704341" w14:textId="77777777" w:rsidTr="0036408C">
        <w:tc>
          <w:tcPr>
            <w:tcW w:w="1980" w:type="dxa"/>
            <w:vAlign w:val="center"/>
          </w:tcPr>
          <w:p w14:paraId="1CE0A431" w14:textId="77777777" w:rsidR="00090D8E" w:rsidRDefault="00090D8E" w:rsidP="0036408C">
            <w:pPr>
              <w:pStyle w:val="NoSpacing"/>
              <w:rPr>
                <w:rFonts w:ascii="Times New Roman" w:hAnsi="Times New Roman" w:cs="Times New Roman"/>
                <w:sz w:val="24"/>
                <w:szCs w:val="24"/>
              </w:rPr>
            </w:pPr>
          </w:p>
        </w:tc>
        <w:tc>
          <w:tcPr>
            <w:tcW w:w="1890" w:type="dxa"/>
            <w:vAlign w:val="center"/>
          </w:tcPr>
          <w:p w14:paraId="7107AD6F" w14:textId="77777777" w:rsidR="00090D8E" w:rsidRDefault="00090D8E" w:rsidP="0036408C">
            <w:pPr>
              <w:pStyle w:val="NoSpacing"/>
              <w:rPr>
                <w:rFonts w:ascii="Times New Roman" w:hAnsi="Times New Roman" w:cs="Times New Roman"/>
                <w:sz w:val="24"/>
                <w:szCs w:val="24"/>
              </w:rPr>
            </w:pPr>
          </w:p>
        </w:tc>
        <w:tc>
          <w:tcPr>
            <w:tcW w:w="1260" w:type="dxa"/>
            <w:vAlign w:val="center"/>
          </w:tcPr>
          <w:p w14:paraId="4E958006" w14:textId="77777777" w:rsidR="00090D8E" w:rsidRDefault="00090D8E" w:rsidP="0036408C">
            <w:pPr>
              <w:pStyle w:val="NoSpacing"/>
              <w:rPr>
                <w:rFonts w:ascii="Times New Roman" w:hAnsi="Times New Roman" w:cs="Times New Roman"/>
                <w:sz w:val="24"/>
                <w:szCs w:val="24"/>
              </w:rPr>
            </w:pPr>
          </w:p>
        </w:tc>
        <w:tc>
          <w:tcPr>
            <w:tcW w:w="1350" w:type="dxa"/>
            <w:vAlign w:val="center"/>
          </w:tcPr>
          <w:p w14:paraId="585D3407" w14:textId="77777777" w:rsidR="00090D8E" w:rsidRDefault="00090D8E" w:rsidP="0036408C">
            <w:pPr>
              <w:pStyle w:val="NoSpacing"/>
              <w:rPr>
                <w:rFonts w:ascii="Times New Roman" w:hAnsi="Times New Roman" w:cs="Times New Roman"/>
                <w:sz w:val="24"/>
                <w:szCs w:val="24"/>
              </w:rPr>
            </w:pPr>
          </w:p>
        </w:tc>
        <w:tc>
          <w:tcPr>
            <w:tcW w:w="1620" w:type="dxa"/>
            <w:vAlign w:val="center"/>
          </w:tcPr>
          <w:p w14:paraId="0AA1E62F" w14:textId="77777777" w:rsidR="00090D8E" w:rsidRDefault="00090D8E" w:rsidP="0036408C">
            <w:pPr>
              <w:pStyle w:val="NoSpacing"/>
              <w:rPr>
                <w:rFonts w:ascii="Times New Roman" w:hAnsi="Times New Roman" w:cs="Times New Roman"/>
                <w:sz w:val="24"/>
                <w:szCs w:val="24"/>
              </w:rPr>
            </w:pPr>
          </w:p>
        </w:tc>
        <w:tc>
          <w:tcPr>
            <w:tcW w:w="1530" w:type="dxa"/>
            <w:vAlign w:val="center"/>
          </w:tcPr>
          <w:p w14:paraId="342E1054" w14:textId="5874FEEF" w:rsidR="00090D8E" w:rsidRPr="00D3745D" w:rsidRDefault="00090D8E" w:rsidP="00090D8E">
            <w:pPr>
              <w:pStyle w:val="NoSpacing"/>
              <w:rPr>
                <w:rFonts w:ascii="Times New Roman" w:hAnsi="Times New Roman" w:cs="Times New Roman"/>
                <w:sz w:val="24"/>
                <w:szCs w:val="24"/>
              </w:rPr>
            </w:pPr>
            <w:r w:rsidRPr="00D3745D">
              <w:rPr>
                <w:rFonts w:ascii="Times New Roman" w:hAnsi="Times New Roman" w:cs="Times New Roman"/>
                <w:sz w:val="24"/>
                <w:szCs w:val="24"/>
              </w:rPr>
              <w:sym w:font="Wingdings" w:char="F06F"/>
            </w:r>
            <w:r w:rsidRPr="00D3745D">
              <w:rPr>
                <w:rFonts w:ascii="Times New Roman" w:hAnsi="Times New Roman" w:cs="Times New Roman"/>
                <w:sz w:val="24"/>
                <w:szCs w:val="24"/>
              </w:rPr>
              <w:t xml:space="preserve"> </w:t>
            </w:r>
            <w:r>
              <w:rPr>
                <w:rFonts w:ascii="Times New Roman" w:hAnsi="Times New Roman" w:cs="Times New Roman"/>
                <w:sz w:val="24"/>
                <w:szCs w:val="24"/>
              </w:rPr>
              <w:t>Trustee (Conduit)</w:t>
            </w:r>
          </w:p>
          <w:p w14:paraId="0008534C" w14:textId="7EDF52B6" w:rsidR="00090D8E" w:rsidRDefault="00090D8E" w:rsidP="0036408C">
            <w:pPr>
              <w:pStyle w:val="NoSpacing"/>
              <w:rPr>
                <w:rFonts w:ascii="Times New Roman" w:hAnsi="Times New Roman" w:cs="Times New Roman"/>
                <w:sz w:val="24"/>
                <w:szCs w:val="24"/>
              </w:rPr>
            </w:pPr>
            <w:r w:rsidRPr="00D3745D">
              <w:rPr>
                <w:rFonts w:ascii="Times New Roman" w:hAnsi="Times New Roman" w:cs="Times New Roman"/>
                <w:sz w:val="24"/>
                <w:szCs w:val="24"/>
              </w:rPr>
              <w:lastRenderedPageBreak/>
              <w:sym w:font="Wingdings" w:char="F06F"/>
            </w:r>
            <w:r>
              <w:rPr>
                <w:rFonts w:ascii="Times New Roman" w:hAnsi="Times New Roman" w:cs="Times New Roman"/>
                <w:sz w:val="24"/>
                <w:szCs w:val="24"/>
              </w:rPr>
              <w:t xml:space="preserve"> Debtor (Direct)</w:t>
            </w:r>
          </w:p>
        </w:tc>
      </w:tr>
    </w:tbl>
    <w:p w14:paraId="4C7016AA" w14:textId="008B4D56" w:rsidR="001506E2" w:rsidRPr="00D3745D" w:rsidRDefault="001506E2" w:rsidP="00292D89">
      <w:pPr>
        <w:pStyle w:val="NoSpacing"/>
        <w:jc w:val="both"/>
        <w:rPr>
          <w:rFonts w:ascii="Times New Roman" w:hAnsi="Times New Roman" w:cs="Times New Roman"/>
          <w:sz w:val="24"/>
          <w:szCs w:val="24"/>
        </w:rPr>
      </w:pPr>
    </w:p>
    <w:p w14:paraId="768A3536" w14:textId="5ABBCB89" w:rsidR="000808FD" w:rsidRPr="00D3745D" w:rsidRDefault="001506E2" w:rsidP="00292D89">
      <w:pPr>
        <w:pStyle w:val="NoSpacing"/>
        <w:jc w:val="both"/>
        <w:rPr>
          <w:rFonts w:ascii="Times New Roman" w:hAnsi="Times New Roman" w:cs="Times New Roman"/>
          <w:sz w:val="24"/>
          <w:szCs w:val="24"/>
        </w:rPr>
      </w:pPr>
      <w:r w:rsidRPr="00292D89">
        <w:rPr>
          <w:rFonts w:ascii="Times New Roman" w:hAnsi="Times New Roman" w:cs="Times New Roman"/>
          <w:b/>
          <w:sz w:val="24"/>
          <w:szCs w:val="24"/>
        </w:rPr>
        <w:t>7.7</w:t>
      </w:r>
      <w:r w:rsidRPr="00292D89">
        <w:rPr>
          <w:rFonts w:ascii="Times New Roman" w:hAnsi="Times New Roman" w:cs="Times New Roman"/>
          <w:b/>
          <w:sz w:val="24"/>
          <w:szCs w:val="24"/>
        </w:rPr>
        <w:tab/>
      </w:r>
      <w:r w:rsidR="004A1D3A" w:rsidRPr="00292D89">
        <w:rPr>
          <w:rFonts w:ascii="Times New Roman" w:hAnsi="Times New Roman" w:cs="Times New Roman"/>
          <w:b/>
          <w:sz w:val="24"/>
          <w:szCs w:val="24"/>
        </w:rPr>
        <w:t>Secured Claims</w:t>
      </w:r>
      <w:r w:rsidR="003D3EBD" w:rsidRPr="00292D89">
        <w:rPr>
          <w:rFonts w:ascii="Times New Roman" w:hAnsi="Times New Roman" w:cs="Times New Roman"/>
          <w:b/>
          <w:sz w:val="24"/>
          <w:szCs w:val="24"/>
        </w:rPr>
        <w:t>:</w:t>
      </w:r>
      <w:r w:rsidR="004A1D3A" w:rsidRPr="00292D89">
        <w:rPr>
          <w:rFonts w:ascii="Times New Roman" w:hAnsi="Times New Roman" w:cs="Times New Roman"/>
          <w:b/>
          <w:sz w:val="24"/>
          <w:szCs w:val="24"/>
        </w:rPr>
        <w:t xml:space="preserve"> </w:t>
      </w:r>
      <w:r w:rsidR="00CF3391" w:rsidRPr="00292D89">
        <w:rPr>
          <w:rFonts w:ascii="Times New Roman" w:hAnsi="Times New Roman" w:cs="Times New Roman"/>
          <w:b/>
          <w:sz w:val="24"/>
          <w:szCs w:val="24"/>
        </w:rPr>
        <w:t>Cure Arrears on Long Term Debt and Mortgage Arrears</w:t>
      </w:r>
      <w:r w:rsidR="009B5786" w:rsidRPr="00292D89">
        <w:rPr>
          <w:rFonts w:ascii="Times New Roman" w:hAnsi="Times New Roman" w:cs="Times New Roman"/>
          <w:b/>
          <w:sz w:val="24"/>
          <w:szCs w:val="24"/>
        </w:rPr>
        <w:t xml:space="preserve"> on Debtor’s Principal Residence</w:t>
      </w:r>
      <w:r w:rsidR="003F6CCF" w:rsidRPr="00292D89">
        <w:rPr>
          <w:rFonts w:ascii="Times New Roman" w:hAnsi="Times New Roman" w:cs="Times New Roman"/>
          <w:b/>
          <w:sz w:val="24"/>
          <w:szCs w:val="24"/>
        </w:rPr>
        <w:t>.</w:t>
      </w:r>
    </w:p>
    <w:p w14:paraId="2F285753" w14:textId="77777777" w:rsidR="0004277F" w:rsidRPr="00D3745D" w:rsidRDefault="0004277F" w:rsidP="00E94586">
      <w:pPr>
        <w:pStyle w:val="NoSpacing"/>
        <w:ind w:left="720"/>
        <w:jc w:val="both"/>
        <w:rPr>
          <w:rFonts w:ascii="Times New Roman" w:hAnsi="Times New Roman" w:cs="Times New Roman"/>
          <w:sz w:val="24"/>
          <w:szCs w:val="24"/>
        </w:rPr>
      </w:pPr>
    </w:p>
    <w:p w14:paraId="39AAC4A0" w14:textId="7A794464" w:rsidR="006D657D" w:rsidRPr="00D3745D" w:rsidRDefault="00D70018"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A</w:t>
      </w:r>
      <w:r w:rsidR="00CF3391" w:rsidRPr="00D3745D">
        <w:rPr>
          <w:rFonts w:ascii="Times New Roman" w:hAnsi="Times New Roman" w:cs="Times New Roman"/>
          <w:sz w:val="24"/>
          <w:szCs w:val="24"/>
        </w:rPr>
        <w:t>rrears on long term debt and</w:t>
      </w:r>
      <w:r w:rsidR="004A1D3A" w:rsidRPr="00D3745D">
        <w:rPr>
          <w:rFonts w:ascii="Times New Roman" w:hAnsi="Times New Roman" w:cs="Times New Roman"/>
          <w:sz w:val="24"/>
          <w:szCs w:val="24"/>
        </w:rPr>
        <w:t xml:space="preserve"> pre-petition</w:t>
      </w:r>
      <w:r w:rsidR="003F6CCF" w:rsidRPr="00D3745D">
        <w:rPr>
          <w:rFonts w:ascii="Times New Roman" w:hAnsi="Times New Roman" w:cs="Times New Roman"/>
          <w:sz w:val="24"/>
          <w:szCs w:val="24"/>
        </w:rPr>
        <w:t xml:space="preserve"> mortgage</w:t>
      </w:r>
      <w:r w:rsidR="004A1D3A" w:rsidRPr="00D3745D">
        <w:rPr>
          <w:rFonts w:ascii="Times New Roman" w:hAnsi="Times New Roman" w:cs="Times New Roman"/>
          <w:sz w:val="24"/>
          <w:szCs w:val="24"/>
        </w:rPr>
        <w:t xml:space="preserve"> arrearage</w:t>
      </w:r>
      <w:r w:rsidR="004D3A0C" w:rsidRPr="00D3745D">
        <w:rPr>
          <w:rFonts w:ascii="Times New Roman" w:hAnsi="Times New Roman" w:cs="Times New Roman"/>
          <w:sz w:val="24"/>
          <w:szCs w:val="24"/>
        </w:rPr>
        <w:t xml:space="preserve"> claims </w:t>
      </w:r>
      <w:r w:rsidRPr="00D3745D">
        <w:rPr>
          <w:rFonts w:ascii="Times New Roman" w:hAnsi="Times New Roman" w:cs="Times New Roman"/>
          <w:sz w:val="24"/>
          <w:szCs w:val="24"/>
        </w:rPr>
        <w:t xml:space="preserve">shall be paid </w:t>
      </w:r>
      <w:r w:rsidR="004D3A0C" w:rsidRPr="00D3745D">
        <w:rPr>
          <w:rFonts w:ascii="Times New Roman" w:hAnsi="Times New Roman" w:cs="Times New Roman"/>
          <w:sz w:val="24"/>
          <w:szCs w:val="24"/>
        </w:rPr>
        <w:t xml:space="preserve">pursuant to the payment schedule set forth below. </w:t>
      </w:r>
      <w:r w:rsidR="00CF3391" w:rsidRPr="00D3745D">
        <w:rPr>
          <w:rFonts w:ascii="Times New Roman" w:hAnsi="Times New Roman" w:cs="Times New Roman"/>
          <w:sz w:val="24"/>
          <w:szCs w:val="24"/>
        </w:rPr>
        <w:t xml:space="preserve"> Upon discharge, if the pre-petition arrears and the post</w:t>
      </w:r>
      <w:r w:rsidR="009B5786" w:rsidRPr="00D3745D">
        <w:rPr>
          <w:rFonts w:ascii="Times New Roman" w:hAnsi="Times New Roman" w:cs="Times New Roman"/>
          <w:sz w:val="24"/>
          <w:szCs w:val="24"/>
        </w:rPr>
        <w:t>-</w:t>
      </w:r>
      <w:r w:rsidR="00CF3391" w:rsidRPr="00D3745D">
        <w:rPr>
          <w:rFonts w:ascii="Times New Roman" w:hAnsi="Times New Roman" w:cs="Times New Roman"/>
          <w:sz w:val="24"/>
          <w:szCs w:val="24"/>
        </w:rPr>
        <w:t>petition ongoing payments are current</w:t>
      </w:r>
      <w:r w:rsidR="00312107" w:rsidRPr="00D3745D">
        <w:rPr>
          <w:rFonts w:ascii="Times New Roman" w:hAnsi="Times New Roman" w:cs="Times New Roman"/>
          <w:sz w:val="24"/>
          <w:szCs w:val="24"/>
        </w:rPr>
        <w:t xml:space="preserve"> </w:t>
      </w:r>
      <w:r w:rsidR="009B5786" w:rsidRPr="00D3745D">
        <w:rPr>
          <w:rFonts w:ascii="Times New Roman" w:hAnsi="Times New Roman" w:cs="Times New Roman"/>
          <w:sz w:val="24"/>
          <w:szCs w:val="24"/>
        </w:rPr>
        <w:t xml:space="preserve">on </w:t>
      </w:r>
      <w:r w:rsidR="009E7E73">
        <w:rPr>
          <w:rFonts w:ascii="Times New Roman" w:hAnsi="Times New Roman" w:cs="Times New Roman"/>
          <w:sz w:val="24"/>
          <w:szCs w:val="24"/>
        </w:rPr>
        <w:t>d</w:t>
      </w:r>
      <w:r w:rsidR="009B5786" w:rsidRPr="00D3745D">
        <w:rPr>
          <w:rFonts w:ascii="Times New Roman" w:hAnsi="Times New Roman" w:cs="Times New Roman"/>
          <w:sz w:val="24"/>
          <w:szCs w:val="24"/>
        </w:rPr>
        <w:t xml:space="preserve">ebtor’s </w:t>
      </w:r>
      <w:r w:rsidR="009E7E73">
        <w:rPr>
          <w:rFonts w:ascii="Times New Roman" w:hAnsi="Times New Roman" w:cs="Times New Roman"/>
          <w:sz w:val="24"/>
          <w:szCs w:val="24"/>
        </w:rPr>
        <w:t>p</w:t>
      </w:r>
      <w:r w:rsidR="009B5786" w:rsidRPr="00D3745D">
        <w:rPr>
          <w:rFonts w:ascii="Times New Roman" w:hAnsi="Times New Roman" w:cs="Times New Roman"/>
          <w:sz w:val="24"/>
          <w:szCs w:val="24"/>
        </w:rPr>
        <w:t xml:space="preserve">rincipal </w:t>
      </w:r>
      <w:r w:rsidR="009E7E73">
        <w:rPr>
          <w:rFonts w:ascii="Times New Roman" w:hAnsi="Times New Roman" w:cs="Times New Roman"/>
          <w:sz w:val="24"/>
          <w:szCs w:val="24"/>
        </w:rPr>
        <w:t>r</w:t>
      </w:r>
      <w:r w:rsidR="009B5786" w:rsidRPr="00D3745D">
        <w:rPr>
          <w:rFonts w:ascii="Times New Roman" w:hAnsi="Times New Roman" w:cs="Times New Roman"/>
          <w:sz w:val="24"/>
          <w:szCs w:val="24"/>
        </w:rPr>
        <w:t xml:space="preserve">esidence, </w:t>
      </w:r>
      <w:r w:rsidR="00312107" w:rsidRPr="00D3745D">
        <w:rPr>
          <w:rFonts w:ascii="Times New Roman" w:hAnsi="Times New Roman" w:cs="Times New Roman"/>
          <w:sz w:val="24"/>
          <w:szCs w:val="24"/>
        </w:rPr>
        <w:t xml:space="preserve">the default will be deemed cured and the note reinstated according to its original terms, including the retention of any security interest.  The pre-petition arrears set forth below is an estimate only and the </w:t>
      </w:r>
      <w:r w:rsidR="009E7E73">
        <w:rPr>
          <w:rFonts w:ascii="Times New Roman" w:hAnsi="Times New Roman" w:cs="Times New Roman"/>
          <w:sz w:val="24"/>
          <w:szCs w:val="24"/>
        </w:rPr>
        <w:t>t</w:t>
      </w:r>
      <w:r w:rsidR="00312107" w:rsidRPr="00D3745D">
        <w:rPr>
          <w:rFonts w:ascii="Times New Roman" w:hAnsi="Times New Roman" w:cs="Times New Roman"/>
          <w:sz w:val="24"/>
          <w:szCs w:val="24"/>
        </w:rPr>
        <w:t>rustee shall pay the pre-petition arrears base</w:t>
      </w:r>
      <w:r w:rsidRPr="00D3745D">
        <w:rPr>
          <w:rFonts w:ascii="Times New Roman" w:hAnsi="Times New Roman" w:cs="Times New Roman"/>
          <w:sz w:val="24"/>
          <w:szCs w:val="24"/>
        </w:rPr>
        <w:t xml:space="preserve">d on the </w:t>
      </w:r>
      <w:r w:rsidR="0050636B" w:rsidRPr="00D3745D">
        <w:rPr>
          <w:rFonts w:ascii="Times New Roman" w:hAnsi="Times New Roman" w:cs="Times New Roman"/>
          <w:sz w:val="24"/>
          <w:szCs w:val="24"/>
        </w:rPr>
        <w:t xml:space="preserve">proof of </w:t>
      </w:r>
      <w:r w:rsidRPr="00D3745D">
        <w:rPr>
          <w:rFonts w:ascii="Times New Roman" w:hAnsi="Times New Roman" w:cs="Times New Roman"/>
          <w:sz w:val="24"/>
          <w:szCs w:val="24"/>
        </w:rPr>
        <w:t xml:space="preserve">claim as filed by the </w:t>
      </w:r>
      <w:proofErr w:type="gramStart"/>
      <w:r w:rsidRPr="00D3745D">
        <w:rPr>
          <w:rFonts w:ascii="Times New Roman" w:hAnsi="Times New Roman" w:cs="Times New Roman"/>
          <w:sz w:val="24"/>
          <w:szCs w:val="24"/>
        </w:rPr>
        <w:t>creditor, unless</w:t>
      </w:r>
      <w:proofErr w:type="gramEnd"/>
      <w:r w:rsidRPr="00D3745D">
        <w:rPr>
          <w:rFonts w:ascii="Times New Roman" w:hAnsi="Times New Roman" w:cs="Times New Roman"/>
          <w:sz w:val="24"/>
          <w:szCs w:val="24"/>
        </w:rPr>
        <w:t xml:space="preserve"> a different amount is allowed pursuant to </w:t>
      </w:r>
      <w:r w:rsidR="002A41F7">
        <w:rPr>
          <w:rFonts w:ascii="Times New Roman" w:hAnsi="Times New Roman" w:cs="Times New Roman"/>
          <w:sz w:val="24"/>
          <w:szCs w:val="24"/>
        </w:rPr>
        <w:t>a court o</w:t>
      </w:r>
      <w:r w:rsidR="0073798E" w:rsidRPr="00D3745D">
        <w:rPr>
          <w:rFonts w:ascii="Times New Roman" w:hAnsi="Times New Roman" w:cs="Times New Roman"/>
          <w:sz w:val="24"/>
          <w:szCs w:val="24"/>
        </w:rPr>
        <w:t>rder.</w:t>
      </w:r>
    </w:p>
    <w:p w14:paraId="6745EDD0" w14:textId="77777777" w:rsidR="006D657D" w:rsidRPr="00D3745D" w:rsidRDefault="006D657D" w:rsidP="00E94586">
      <w:pPr>
        <w:pStyle w:val="NoSpacing"/>
        <w:ind w:left="720"/>
        <w:jc w:val="both"/>
        <w:rPr>
          <w:rFonts w:ascii="Times New Roman" w:hAnsi="Times New Roman" w:cs="Times New Roman"/>
          <w:sz w:val="24"/>
          <w:szCs w:val="24"/>
        </w:rPr>
      </w:pPr>
    </w:p>
    <w:p w14:paraId="1AF0605C" w14:textId="08AAFCBF" w:rsidR="004145C4" w:rsidRDefault="00E3174C"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there are insufficient funds to pay the monthly payment to claims within this class</w:t>
      </w:r>
      <w:r w:rsidR="009B5786" w:rsidRPr="00D3745D">
        <w:rPr>
          <w:rFonts w:ascii="Times New Roman" w:hAnsi="Times New Roman" w:cs="Times New Roman"/>
          <w:sz w:val="24"/>
          <w:szCs w:val="24"/>
        </w:rPr>
        <w:t>,</w:t>
      </w:r>
      <w:r w:rsidRPr="00D3745D">
        <w:rPr>
          <w:rFonts w:ascii="Times New Roman" w:hAnsi="Times New Roman" w:cs="Times New Roman"/>
          <w:sz w:val="24"/>
          <w:szCs w:val="24"/>
        </w:rPr>
        <w:t xml:space="preserve"> creditors in this class shall be paid on a pro rata basis.   </w:t>
      </w:r>
      <w:r w:rsidR="007257AE" w:rsidRPr="00D3745D">
        <w:rPr>
          <w:rFonts w:ascii="Times New Roman" w:hAnsi="Times New Roman" w:cs="Times New Roman"/>
          <w:sz w:val="24"/>
          <w:szCs w:val="24"/>
        </w:rPr>
        <w:t>If additional monies are available</w:t>
      </w:r>
      <w:r w:rsidR="00090D8E">
        <w:rPr>
          <w:rFonts w:ascii="Times New Roman" w:hAnsi="Times New Roman" w:cs="Times New Roman"/>
          <w:sz w:val="24"/>
          <w:szCs w:val="24"/>
        </w:rPr>
        <w:t>,</w:t>
      </w:r>
      <w:r w:rsidR="007257AE" w:rsidRPr="00D3745D">
        <w:rPr>
          <w:rFonts w:ascii="Times New Roman" w:hAnsi="Times New Roman" w:cs="Times New Roman"/>
          <w:sz w:val="24"/>
          <w:szCs w:val="24"/>
        </w:rPr>
        <w:t xml:space="preserve"> the </w:t>
      </w:r>
      <w:r w:rsidR="009E7E73">
        <w:rPr>
          <w:rFonts w:ascii="Times New Roman" w:hAnsi="Times New Roman" w:cs="Times New Roman"/>
          <w:sz w:val="24"/>
          <w:szCs w:val="24"/>
        </w:rPr>
        <w:t>t</w:t>
      </w:r>
      <w:r w:rsidR="007257AE" w:rsidRPr="00D3745D">
        <w:rPr>
          <w:rFonts w:ascii="Times New Roman" w:hAnsi="Times New Roman" w:cs="Times New Roman"/>
          <w:sz w:val="24"/>
          <w:szCs w:val="24"/>
        </w:rPr>
        <w:t>rustee may, within his or her discretion, disburse such funds to this class on a pro rata basis.</w:t>
      </w:r>
      <w:r w:rsidR="00090D8E">
        <w:rPr>
          <w:rFonts w:ascii="Times New Roman" w:hAnsi="Times New Roman" w:cs="Times New Roman"/>
          <w:sz w:val="24"/>
          <w:szCs w:val="24"/>
        </w:rPr>
        <w:t xml:space="preserve"> </w:t>
      </w:r>
      <w:r w:rsidR="007257AE" w:rsidRPr="00D3745D">
        <w:rPr>
          <w:rFonts w:ascii="Times New Roman" w:hAnsi="Times New Roman" w:cs="Times New Roman"/>
          <w:sz w:val="24"/>
          <w:szCs w:val="24"/>
        </w:rPr>
        <w:t xml:space="preserve"> </w:t>
      </w:r>
    </w:p>
    <w:p w14:paraId="38185BD2" w14:textId="77777777" w:rsidR="004145C4" w:rsidRDefault="004145C4" w:rsidP="00292D89">
      <w:pPr>
        <w:pStyle w:val="NoSpacing"/>
        <w:jc w:val="both"/>
        <w:rPr>
          <w:rFonts w:ascii="Times New Roman" w:hAnsi="Times New Roman" w:cs="Times New Roman"/>
          <w:sz w:val="24"/>
          <w:szCs w:val="24"/>
        </w:rPr>
      </w:pPr>
    </w:p>
    <w:p w14:paraId="00C12D8B" w14:textId="12AD75B4" w:rsidR="003F6CCF" w:rsidRPr="00D3745D" w:rsidRDefault="00312107" w:rsidP="00E9458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The following secured creditors hold claims for arrears in this class:</w:t>
      </w:r>
      <w:r w:rsidR="007F4A32" w:rsidRPr="00D3745D">
        <w:rPr>
          <w:rFonts w:ascii="Times New Roman" w:hAnsi="Times New Roman" w:cs="Times New Roman"/>
          <w:sz w:val="24"/>
          <w:szCs w:val="24"/>
        </w:rPr>
        <w:t xml:space="preserve"> </w:t>
      </w:r>
    </w:p>
    <w:p w14:paraId="0DFCCCF8" w14:textId="77777777" w:rsidR="003F6CCF" w:rsidRPr="00D3745D" w:rsidRDefault="003F6CCF" w:rsidP="003F6CCF">
      <w:pPr>
        <w:pStyle w:val="NoSpacing"/>
        <w:jc w:val="both"/>
        <w:rPr>
          <w:rFonts w:ascii="Times New Roman" w:hAnsi="Times New Roman" w:cs="Times New Roman"/>
          <w:sz w:val="24"/>
          <w:szCs w:val="24"/>
        </w:rPr>
      </w:pPr>
    </w:p>
    <w:tbl>
      <w:tblPr>
        <w:tblStyle w:val="TableGrid"/>
        <w:tblW w:w="9954" w:type="dxa"/>
        <w:tblLook w:val="04A0" w:firstRow="1" w:lastRow="0" w:firstColumn="1" w:lastColumn="0" w:noHBand="0" w:noVBand="1"/>
      </w:tblPr>
      <w:tblGrid>
        <w:gridCol w:w="1908"/>
        <w:gridCol w:w="1958"/>
        <w:gridCol w:w="1282"/>
        <w:gridCol w:w="1530"/>
        <w:gridCol w:w="1617"/>
        <w:gridCol w:w="1659"/>
      </w:tblGrid>
      <w:tr w:rsidR="00CF3391" w:rsidRPr="00D3745D" w14:paraId="03489090" w14:textId="77777777" w:rsidTr="0036408C">
        <w:trPr>
          <w:trHeight w:val="1042"/>
        </w:trPr>
        <w:tc>
          <w:tcPr>
            <w:tcW w:w="1908" w:type="dxa"/>
            <w:vAlign w:val="center"/>
          </w:tcPr>
          <w:p w14:paraId="365004A9"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 xml:space="preserve">Creditor </w:t>
            </w:r>
          </w:p>
        </w:tc>
        <w:tc>
          <w:tcPr>
            <w:tcW w:w="1958" w:type="dxa"/>
            <w:vAlign w:val="center"/>
          </w:tcPr>
          <w:p w14:paraId="36CFA013"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Collateral Description</w:t>
            </w:r>
          </w:p>
        </w:tc>
        <w:tc>
          <w:tcPr>
            <w:tcW w:w="1282" w:type="dxa"/>
            <w:vAlign w:val="center"/>
          </w:tcPr>
          <w:p w14:paraId="563CBE6F"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Estimated Arrearage</w:t>
            </w:r>
          </w:p>
        </w:tc>
        <w:tc>
          <w:tcPr>
            <w:tcW w:w="1530" w:type="dxa"/>
            <w:vAlign w:val="center"/>
          </w:tcPr>
          <w:p w14:paraId="736297BD"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Monthly Payment or Method of Distribution</w:t>
            </w:r>
          </w:p>
        </w:tc>
        <w:tc>
          <w:tcPr>
            <w:tcW w:w="1617" w:type="dxa"/>
            <w:vAlign w:val="center"/>
          </w:tcPr>
          <w:p w14:paraId="286431B0"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 xml:space="preserve">Interest Rate </w:t>
            </w:r>
            <w:r w:rsidRPr="0036408C">
              <w:rPr>
                <w:rFonts w:ascii="Times New Roman" w:hAnsi="Times New Roman" w:cs="Times New Roman"/>
                <w:b/>
                <w:sz w:val="20"/>
                <w:szCs w:val="20"/>
              </w:rPr>
              <w:t>(If applicable)</w:t>
            </w:r>
          </w:p>
        </w:tc>
        <w:tc>
          <w:tcPr>
            <w:tcW w:w="1659" w:type="dxa"/>
            <w:vAlign w:val="center"/>
          </w:tcPr>
          <w:p w14:paraId="26D2E283" w14:textId="77777777" w:rsidR="00CF3391" w:rsidRPr="0036408C" w:rsidRDefault="00312107"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Remarks</w:t>
            </w:r>
          </w:p>
        </w:tc>
      </w:tr>
      <w:tr w:rsidR="00CF3391" w:rsidRPr="00D3745D" w14:paraId="5C9BDFA5" w14:textId="77777777" w:rsidTr="0036408C">
        <w:trPr>
          <w:trHeight w:val="774"/>
        </w:trPr>
        <w:tc>
          <w:tcPr>
            <w:tcW w:w="1908" w:type="dxa"/>
            <w:vAlign w:val="center"/>
          </w:tcPr>
          <w:p w14:paraId="11DE970B" w14:textId="77777777" w:rsidR="00CF3391" w:rsidRPr="00D3745D" w:rsidRDefault="00CF3391" w:rsidP="0036408C">
            <w:pPr>
              <w:pStyle w:val="NoSpacing"/>
              <w:rPr>
                <w:rFonts w:ascii="Times New Roman" w:hAnsi="Times New Roman" w:cs="Times New Roman"/>
                <w:sz w:val="24"/>
                <w:szCs w:val="24"/>
              </w:rPr>
            </w:pPr>
          </w:p>
          <w:p w14:paraId="2355335A" w14:textId="77777777" w:rsidR="00312107" w:rsidRPr="00D3745D" w:rsidRDefault="00312107" w:rsidP="0036408C">
            <w:pPr>
              <w:pStyle w:val="NoSpacing"/>
              <w:rPr>
                <w:rFonts w:ascii="Times New Roman" w:hAnsi="Times New Roman" w:cs="Times New Roman"/>
                <w:sz w:val="24"/>
                <w:szCs w:val="24"/>
              </w:rPr>
            </w:pPr>
          </w:p>
          <w:p w14:paraId="169FD093" w14:textId="77777777" w:rsidR="00312107" w:rsidRPr="00D3745D" w:rsidRDefault="00312107" w:rsidP="0036408C">
            <w:pPr>
              <w:pStyle w:val="NoSpacing"/>
              <w:rPr>
                <w:rFonts w:ascii="Times New Roman" w:hAnsi="Times New Roman" w:cs="Times New Roman"/>
                <w:sz w:val="24"/>
                <w:szCs w:val="24"/>
              </w:rPr>
            </w:pPr>
          </w:p>
        </w:tc>
        <w:tc>
          <w:tcPr>
            <w:tcW w:w="1958" w:type="dxa"/>
            <w:vAlign w:val="center"/>
          </w:tcPr>
          <w:p w14:paraId="0C1158D1" w14:textId="77777777" w:rsidR="00CF3391" w:rsidRPr="00D3745D" w:rsidRDefault="00CF3391" w:rsidP="0036408C">
            <w:pPr>
              <w:pStyle w:val="NoSpacing"/>
              <w:rPr>
                <w:rFonts w:ascii="Times New Roman" w:hAnsi="Times New Roman" w:cs="Times New Roman"/>
                <w:sz w:val="24"/>
                <w:szCs w:val="24"/>
              </w:rPr>
            </w:pPr>
          </w:p>
        </w:tc>
        <w:tc>
          <w:tcPr>
            <w:tcW w:w="1282" w:type="dxa"/>
            <w:vAlign w:val="center"/>
          </w:tcPr>
          <w:p w14:paraId="1089135C" w14:textId="77777777" w:rsidR="00CF3391" w:rsidRPr="00D3745D" w:rsidRDefault="00CF3391" w:rsidP="0036408C">
            <w:pPr>
              <w:pStyle w:val="NoSpacing"/>
              <w:rPr>
                <w:rFonts w:ascii="Times New Roman" w:hAnsi="Times New Roman" w:cs="Times New Roman"/>
                <w:sz w:val="24"/>
                <w:szCs w:val="24"/>
              </w:rPr>
            </w:pPr>
          </w:p>
        </w:tc>
        <w:tc>
          <w:tcPr>
            <w:tcW w:w="1530" w:type="dxa"/>
            <w:vAlign w:val="center"/>
          </w:tcPr>
          <w:p w14:paraId="75B86432" w14:textId="77777777" w:rsidR="00CF3391" w:rsidRPr="00D3745D" w:rsidRDefault="00CF3391" w:rsidP="0036408C">
            <w:pPr>
              <w:pStyle w:val="NoSpacing"/>
              <w:rPr>
                <w:rFonts w:ascii="Times New Roman" w:hAnsi="Times New Roman" w:cs="Times New Roman"/>
                <w:sz w:val="24"/>
                <w:szCs w:val="24"/>
              </w:rPr>
            </w:pPr>
          </w:p>
        </w:tc>
        <w:tc>
          <w:tcPr>
            <w:tcW w:w="1617" w:type="dxa"/>
            <w:vAlign w:val="center"/>
          </w:tcPr>
          <w:p w14:paraId="3DE8BFB6" w14:textId="77777777" w:rsidR="00CF3391" w:rsidRPr="00D3745D" w:rsidRDefault="00CF3391" w:rsidP="0036408C">
            <w:pPr>
              <w:pStyle w:val="NoSpacing"/>
              <w:rPr>
                <w:rFonts w:ascii="Times New Roman" w:hAnsi="Times New Roman" w:cs="Times New Roman"/>
                <w:sz w:val="24"/>
                <w:szCs w:val="24"/>
              </w:rPr>
            </w:pPr>
          </w:p>
        </w:tc>
        <w:tc>
          <w:tcPr>
            <w:tcW w:w="1659" w:type="dxa"/>
            <w:vAlign w:val="center"/>
          </w:tcPr>
          <w:p w14:paraId="250F722D" w14:textId="77777777" w:rsidR="00CF3391" w:rsidRPr="00D3745D" w:rsidRDefault="00CF3391" w:rsidP="0036408C">
            <w:pPr>
              <w:pStyle w:val="NoSpacing"/>
              <w:rPr>
                <w:rFonts w:ascii="Times New Roman" w:hAnsi="Times New Roman" w:cs="Times New Roman"/>
                <w:sz w:val="24"/>
                <w:szCs w:val="24"/>
              </w:rPr>
            </w:pPr>
          </w:p>
        </w:tc>
      </w:tr>
    </w:tbl>
    <w:p w14:paraId="5117A627" w14:textId="2148DAA3" w:rsidR="001506E2" w:rsidRDefault="001506E2" w:rsidP="0004277F">
      <w:pPr>
        <w:pStyle w:val="NoSpacing"/>
        <w:jc w:val="both"/>
        <w:rPr>
          <w:rFonts w:ascii="Times New Roman" w:hAnsi="Times New Roman" w:cs="Times New Roman"/>
          <w:sz w:val="24"/>
          <w:szCs w:val="24"/>
        </w:rPr>
      </w:pPr>
    </w:p>
    <w:p w14:paraId="24125910" w14:textId="0CAAC1F2" w:rsidR="003F6CCF" w:rsidRPr="00D3745D" w:rsidRDefault="00FE74B7" w:rsidP="00292D89">
      <w:pPr>
        <w:pStyle w:val="NoSpacing"/>
        <w:jc w:val="both"/>
        <w:rPr>
          <w:rFonts w:ascii="Times New Roman" w:hAnsi="Times New Roman" w:cs="Times New Roman"/>
          <w:sz w:val="24"/>
          <w:szCs w:val="24"/>
        </w:rPr>
      </w:pPr>
      <w:r w:rsidRPr="00292D89">
        <w:rPr>
          <w:rFonts w:ascii="Times New Roman" w:hAnsi="Times New Roman" w:cs="Times New Roman"/>
          <w:b/>
          <w:sz w:val="24"/>
          <w:szCs w:val="24"/>
        </w:rPr>
        <w:t>7.8</w:t>
      </w:r>
      <w:r w:rsidRPr="00292D89">
        <w:rPr>
          <w:rFonts w:ascii="Times New Roman" w:hAnsi="Times New Roman" w:cs="Times New Roman"/>
          <w:sz w:val="24"/>
          <w:szCs w:val="24"/>
        </w:rPr>
        <w:tab/>
      </w:r>
      <w:r w:rsidR="000872CB" w:rsidRPr="00292D89">
        <w:rPr>
          <w:rFonts w:ascii="Times New Roman" w:hAnsi="Times New Roman" w:cs="Times New Roman"/>
          <w:b/>
          <w:sz w:val="24"/>
          <w:szCs w:val="24"/>
        </w:rPr>
        <w:t>Secured Claims</w:t>
      </w:r>
      <w:r w:rsidR="003D3EBD" w:rsidRPr="00292D89">
        <w:rPr>
          <w:rFonts w:ascii="Times New Roman" w:hAnsi="Times New Roman" w:cs="Times New Roman"/>
          <w:b/>
          <w:sz w:val="24"/>
          <w:szCs w:val="24"/>
        </w:rPr>
        <w:t xml:space="preserve">: </w:t>
      </w:r>
      <w:r w:rsidR="0098733A" w:rsidRPr="00292D89">
        <w:rPr>
          <w:rFonts w:ascii="Times New Roman" w:hAnsi="Times New Roman" w:cs="Times New Roman"/>
          <w:b/>
          <w:sz w:val="24"/>
          <w:szCs w:val="24"/>
        </w:rPr>
        <w:t xml:space="preserve">Treatment of Claim and </w:t>
      </w:r>
      <w:r w:rsidR="000872CB" w:rsidRPr="00292D89">
        <w:rPr>
          <w:rFonts w:ascii="Times New Roman" w:hAnsi="Times New Roman" w:cs="Times New Roman"/>
          <w:b/>
          <w:sz w:val="24"/>
          <w:szCs w:val="24"/>
        </w:rPr>
        <w:t>Motion to Value Collateral Pursuant to §</w:t>
      </w:r>
      <w:r w:rsidR="003D3EBD" w:rsidRPr="00292D89">
        <w:rPr>
          <w:rFonts w:ascii="Times New Roman" w:hAnsi="Times New Roman" w:cs="Times New Roman"/>
          <w:b/>
          <w:sz w:val="24"/>
          <w:szCs w:val="24"/>
        </w:rPr>
        <w:t xml:space="preserve"> </w:t>
      </w:r>
      <w:r w:rsidR="000872CB" w:rsidRPr="00292D89">
        <w:rPr>
          <w:rFonts w:ascii="Times New Roman" w:hAnsi="Times New Roman" w:cs="Times New Roman"/>
          <w:b/>
          <w:sz w:val="24"/>
          <w:szCs w:val="24"/>
        </w:rPr>
        <w:t>506</w:t>
      </w:r>
      <w:r w:rsidR="00935FD7" w:rsidRPr="00292D89">
        <w:rPr>
          <w:rFonts w:ascii="Times New Roman" w:hAnsi="Times New Roman" w:cs="Times New Roman"/>
          <w:b/>
          <w:sz w:val="24"/>
          <w:szCs w:val="24"/>
        </w:rPr>
        <w:t>; and 910 Day Claims/1 Year Claims</w:t>
      </w:r>
      <w:r w:rsidR="0073798E" w:rsidRPr="00292D89">
        <w:rPr>
          <w:rFonts w:ascii="Times New Roman" w:hAnsi="Times New Roman" w:cs="Times New Roman"/>
          <w:b/>
          <w:sz w:val="24"/>
          <w:szCs w:val="24"/>
        </w:rPr>
        <w:t>.</w:t>
      </w:r>
    </w:p>
    <w:p w14:paraId="6EEF92C7" w14:textId="77777777" w:rsidR="000872CB" w:rsidRPr="00D3745D" w:rsidRDefault="000872CB" w:rsidP="000872CB">
      <w:pPr>
        <w:pStyle w:val="NoSpacing"/>
        <w:ind w:left="1080"/>
        <w:jc w:val="both"/>
        <w:rPr>
          <w:rFonts w:ascii="Times New Roman" w:hAnsi="Times New Roman" w:cs="Times New Roman"/>
          <w:sz w:val="24"/>
          <w:szCs w:val="24"/>
        </w:rPr>
      </w:pPr>
    </w:p>
    <w:p w14:paraId="77DEBF92" w14:textId="48DC1119" w:rsidR="0004277F" w:rsidRPr="00D3745D" w:rsidRDefault="00DD60A0"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Creditors within this class shall retain their liens on the collateral that is security for their claims until the </w:t>
      </w:r>
      <w:r w:rsidR="00C40285" w:rsidRPr="00D3745D">
        <w:rPr>
          <w:rFonts w:ascii="Times New Roman" w:hAnsi="Times New Roman" w:cs="Times New Roman"/>
          <w:sz w:val="24"/>
          <w:szCs w:val="24"/>
        </w:rPr>
        <w:t>earlier of</w:t>
      </w:r>
      <w:r w:rsidR="00657B94">
        <w:rPr>
          <w:rFonts w:ascii="Times New Roman" w:hAnsi="Times New Roman" w:cs="Times New Roman"/>
          <w:sz w:val="24"/>
          <w:szCs w:val="24"/>
        </w:rPr>
        <w:t>: (1)</w:t>
      </w:r>
      <w:r w:rsidR="00C40285" w:rsidRPr="00D3745D">
        <w:rPr>
          <w:rFonts w:ascii="Times New Roman" w:hAnsi="Times New Roman" w:cs="Times New Roman"/>
          <w:sz w:val="24"/>
          <w:szCs w:val="24"/>
        </w:rPr>
        <w:t xml:space="preserve"> the date the underlying debt, as determined by non-bankruptcy law</w:t>
      </w:r>
      <w:r w:rsidR="00657B94">
        <w:rPr>
          <w:rFonts w:ascii="Times New Roman" w:hAnsi="Times New Roman" w:cs="Times New Roman"/>
          <w:sz w:val="24"/>
          <w:szCs w:val="24"/>
        </w:rPr>
        <w:t>,</w:t>
      </w:r>
      <w:r w:rsidR="00C40285" w:rsidRPr="00D3745D">
        <w:rPr>
          <w:rFonts w:ascii="Times New Roman" w:hAnsi="Times New Roman" w:cs="Times New Roman"/>
          <w:sz w:val="24"/>
          <w:szCs w:val="24"/>
        </w:rPr>
        <w:t xml:space="preserve"> has been paid in full</w:t>
      </w:r>
      <w:r w:rsidR="00657B94">
        <w:rPr>
          <w:rFonts w:ascii="Times New Roman" w:hAnsi="Times New Roman" w:cs="Times New Roman"/>
          <w:sz w:val="24"/>
          <w:szCs w:val="24"/>
        </w:rPr>
        <w:t>;</w:t>
      </w:r>
      <w:r w:rsidR="00C40285" w:rsidRPr="00D3745D">
        <w:rPr>
          <w:rFonts w:ascii="Times New Roman" w:hAnsi="Times New Roman" w:cs="Times New Roman"/>
          <w:sz w:val="24"/>
          <w:szCs w:val="24"/>
        </w:rPr>
        <w:t xml:space="preserve"> or</w:t>
      </w:r>
      <w:r w:rsidR="00657B94">
        <w:rPr>
          <w:rFonts w:ascii="Times New Roman" w:hAnsi="Times New Roman" w:cs="Times New Roman"/>
          <w:sz w:val="24"/>
          <w:szCs w:val="24"/>
        </w:rPr>
        <w:t xml:space="preserve"> (2)</w:t>
      </w:r>
      <w:r w:rsidR="00C40285" w:rsidRPr="00D3745D">
        <w:rPr>
          <w:rFonts w:ascii="Times New Roman" w:hAnsi="Times New Roman" w:cs="Times New Roman"/>
          <w:sz w:val="24"/>
          <w:szCs w:val="24"/>
        </w:rPr>
        <w:t xml:space="preserve"> the </w:t>
      </w:r>
      <w:r w:rsidR="002B4B29" w:rsidRPr="00D3745D">
        <w:rPr>
          <w:rFonts w:ascii="Times New Roman" w:hAnsi="Times New Roman" w:cs="Times New Roman"/>
          <w:sz w:val="24"/>
          <w:szCs w:val="24"/>
        </w:rPr>
        <w:t xml:space="preserve">date </w:t>
      </w:r>
      <w:r w:rsidRPr="00D3745D">
        <w:rPr>
          <w:rFonts w:ascii="Times New Roman" w:hAnsi="Times New Roman" w:cs="Times New Roman"/>
          <w:sz w:val="24"/>
          <w:szCs w:val="24"/>
        </w:rPr>
        <w:t>discharge is entered under §</w:t>
      </w:r>
      <w:r w:rsidR="003D3EBD" w:rsidRPr="00D3745D">
        <w:rPr>
          <w:rFonts w:ascii="Times New Roman" w:hAnsi="Times New Roman" w:cs="Times New Roman"/>
          <w:sz w:val="24"/>
          <w:szCs w:val="24"/>
        </w:rPr>
        <w:t xml:space="preserve"> </w:t>
      </w:r>
      <w:r w:rsidRPr="00D3745D">
        <w:rPr>
          <w:rFonts w:ascii="Times New Roman" w:hAnsi="Times New Roman" w:cs="Times New Roman"/>
          <w:sz w:val="24"/>
          <w:szCs w:val="24"/>
        </w:rPr>
        <w:t>1328.  If the case is dismissed or converted without completion of all Plan payments, the liens shall be retained by the creditors pursuant to applicable non-bankruptcy law.</w:t>
      </w:r>
    </w:p>
    <w:p w14:paraId="376837CE" w14:textId="77777777" w:rsidR="0004277F" w:rsidRPr="00D3745D" w:rsidRDefault="0004277F" w:rsidP="0004277F">
      <w:pPr>
        <w:pStyle w:val="NoSpacing"/>
        <w:ind w:left="720"/>
        <w:jc w:val="both"/>
        <w:rPr>
          <w:rFonts w:ascii="Times New Roman" w:hAnsi="Times New Roman" w:cs="Times New Roman"/>
          <w:sz w:val="24"/>
          <w:szCs w:val="24"/>
        </w:rPr>
      </w:pPr>
    </w:p>
    <w:p w14:paraId="3431A5BD" w14:textId="28134832" w:rsidR="0004277F" w:rsidRPr="00D3745D" w:rsidRDefault="00084FDB" w:rsidP="00657B94">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Debtor moves to value the collateral described below in the amounts indicated.  The values as stated below represent</w:t>
      </w:r>
      <w:r w:rsidR="00844F3E" w:rsidRPr="00D3745D">
        <w:rPr>
          <w:rFonts w:ascii="Times New Roman" w:hAnsi="Times New Roman" w:cs="Times New Roman"/>
          <w:sz w:val="24"/>
          <w:szCs w:val="24"/>
        </w:rPr>
        <w:t xml:space="preserve"> the fair market</w:t>
      </w:r>
      <w:r w:rsidRPr="00D3745D">
        <w:rPr>
          <w:rFonts w:ascii="Times New Roman" w:hAnsi="Times New Roman" w:cs="Times New Roman"/>
          <w:sz w:val="24"/>
          <w:szCs w:val="24"/>
        </w:rPr>
        <w:t xml:space="preserve"> value</w:t>
      </w:r>
      <w:r w:rsidR="0073798E" w:rsidRPr="00D3745D">
        <w:rPr>
          <w:rFonts w:ascii="Times New Roman" w:hAnsi="Times New Roman" w:cs="Times New Roman"/>
          <w:sz w:val="24"/>
          <w:szCs w:val="24"/>
        </w:rPr>
        <w:t xml:space="preserve"> of the collateral pursuant to </w:t>
      </w:r>
      <w:r w:rsidR="00840487" w:rsidRPr="00D3745D">
        <w:rPr>
          <w:rFonts w:ascii="Times New Roman" w:hAnsi="Times New Roman" w:cs="Times New Roman"/>
          <w:sz w:val="24"/>
          <w:szCs w:val="24"/>
        </w:rPr>
        <w:t>§</w:t>
      </w:r>
      <w:r w:rsidR="003D3EBD" w:rsidRPr="00D3745D">
        <w:rPr>
          <w:rFonts w:ascii="Times New Roman" w:hAnsi="Times New Roman" w:cs="Times New Roman"/>
          <w:sz w:val="24"/>
          <w:szCs w:val="24"/>
        </w:rPr>
        <w:t xml:space="preserve"> </w:t>
      </w:r>
      <w:r w:rsidR="00840487" w:rsidRPr="00D3745D">
        <w:rPr>
          <w:rFonts w:ascii="Times New Roman" w:hAnsi="Times New Roman" w:cs="Times New Roman"/>
          <w:sz w:val="24"/>
          <w:szCs w:val="24"/>
        </w:rPr>
        <w:t xml:space="preserve">506(a)(2).  Objections to the valuation of collateral proposed by this </w:t>
      </w:r>
      <w:r w:rsidR="009E7E73">
        <w:rPr>
          <w:rFonts w:ascii="Times New Roman" w:hAnsi="Times New Roman" w:cs="Times New Roman"/>
          <w:sz w:val="24"/>
          <w:szCs w:val="24"/>
        </w:rPr>
        <w:t>m</w:t>
      </w:r>
      <w:r w:rsidR="00840487" w:rsidRPr="00D3745D">
        <w:rPr>
          <w:rFonts w:ascii="Times New Roman" w:hAnsi="Times New Roman" w:cs="Times New Roman"/>
          <w:sz w:val="24"/>
          <w:szCs w:val="24"/>
        </w:rPr>
        <w:t xml:space="preserve">otion and the Plan must be filed no later than </w:t>
      </w:r>
      <w:r w:rsidR="0073798E" w:rsidRPr="00D3745D">
        <w:rPr>
          <w:rFonts w:ascii="Times New Roman" w:hAnsi="Times New Roman" w:cs="Times New Roman"/>
          <w:sz w:val="24"/>
          <w:szCs w:val="24"/>
        </w:rPr>
        <w:t xml:space="preserve">fourteen (14) </w:t>
      </w:r>
      <w:r w:rsidR="00840487" w:rsidRPr="00D3745D">
        <w:rPr>
          <w:rFonts w:ascii="Times New Roman" w:hAnsi="Times New Roman" w:cs="Times New Roman"/>
          <w:sz w:val="24"/>
          <w:szCs w:val="24"/>
        </w:rPr>
        <w:t xml:space="preserve">days </w:t>
      </w:r>
      <w:r w:rsidR="00D3745D" w:rsidRPr="00D3745D">
        <w:rPr>
          <w:rFonts w:ascii="Times New Roman" w:hAnsi="Times New Roman" w:cs="Times New Roman"/>
          <w:sz w:val="24"/>
          <w:szCs w:val="24"/>
        </w:rPr>
        <w:t>before</w:t>
      </w:r>
      <w:r w:rsidR="00840487" w:rsidRPr="00D3745D">
        <w:rPr>
          <w:rFonts w:ascii="Times New Roman" w:hAnsi="Times New Roman" w:cs="Times New Roman"/>
          <w:sz w:val="24"/>
          <w:szCs w:val="24"/>
        </w:rPr>
        <w:t xml:space="preserve"> the confirmation hearing date.  If no timely objection is filed</w:t>
      </w:r>
      <w:r w:rsidR="00657B94">
        <w:rPr>
          <w:rFonts w:ascii="Times New Roman" w:hAnsi="Times New Roman" w:cs="Times New Roman"/>
          <w:sz w:val="24"/>
          <w:szCs w:val="24"/>
        </w:rPr>
        <w:t>,</w:t>
      </w:r>
      <w:r w:rsidR="00840487" w:rsidRPr="00D3745D">
        <w:rPr>
          <w:rFonts w:ascii="Times New Roman" w:hAnsi="Times New Roman" w:cs="Times New Roman"/>
          <w:sz w:val="24"/>
          <w:szCs w:val="24"/>
        </w:rPr>
        <w:t xml:space="preserve"> the relief requested may be granted in conjunction with the confirmation of the Plan</w:t>
      </w:r>
      <w:r w:rsidR="000B6D28" w:rsidRPr="00D3745D">
        <w:rPr>
          <w:rFonts w:ascii="Times New Roman" w:hAnsi="Times New Roman" w:cs="Times New Roman"/>
          <w:sz w:val="24"/>
          <w:szCs w:val="24"/>
        </w:rPr>
        <w:t>.</w:t>
      </w:r>
    </w:p>
    <w:p w14:paraId="6FB01D92" w14:textId="77777777" w:rsidR="0004277F" w:rsidRPr="00D3745D" w:rsidRDefault="0004277F" w:rsidP="00657B94">
      <w:pPr>
        <w:pStyle w:val="NoSpacing"/>
        <w:ind w:left="720"/>
        <w:jc w:val="both"/>
        <w:rPr>
          <w:rFonts w:ascii="Times New Roman" w:hAnsi="Times New Roman" w:cs="Times New Roman"/>
          <w:sz w:val="24"/>
          <w:szCs w:val="24"/>
        </w:rPr>
      </w:pPr>
    </w:p>
    <w:p w14:paraId="526B690B" w14:textId="2003BF8E" w:rsidR="000B6D28" w:rsidRDefault="000B6D28" w:rsidP="00657B94">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w:t>
      </w:r>
      <w:r w:rsidR="009E7E73">
        <w:rPr>
          <w:rFonts w:ascii="Times New Roman" w:hAnsi="Times New Roman" w:cs="Times New Roman"/>
          <w:sz w:val="24"/>
          <w:szCs w:val="24"/>
        </w:rPr>
        <w:t>t</w:t>
      </w:r>
      <w:r w:rsidRPr="00D3745D">
        <w:rPr>
          <w:rFonts w:ascii="Times New Roman" w:hAnsi="Times New Roman" w:cs="Times New Roman"/>
          <w:sz w:val="24"/>
          <w:szCs w:val="24"/>
        </w:rPr>
        <w:t xml:space="preserve">rustee shall pay the allowed secured claims, which require the filing of a proof of claim, to the extent of the value of the collateral or the full payment of the claim as specified below, plus interest thereon at the rate specified in this Plan.  </w:t>
      </w:r>
      <w:r w:rsidRPr="00D3745D">
        <w:rPr>
          <w:rFonts w:ascii="Times New Roman" w:hAnsi="Times New Roman" w:cs="Times New Roman"/>
          <w:b/>
          <w:sz w:val="24"/>
          <w:szCs w:val="24"/>
        </w:rPr>
        <w:t xml:space="preserve">Failure of the secured creditor to </w:t>
      </w:r>
      <w:r w:rsidRPr="00D3745D">
        <w:rPr>
          <w:rFonts w:ascii="Times New Roman" w:hAnsi="Times New Roman" w:cs="Times New Roman"/>
          <w:b/>
          <w:sz w:val="24"/>
          <w:szCs w:val="24"/>
        </w:rPr>
        <w:lastRenderedPageBreak/>
        <w:t>object will be deemed acceptance of the plan under</w:t>
      </w:r>
      <w:r w:rsidR="00034AC2">
        <w:rPr>
          <w:rFonts w:ascii="Times New Roman" w:hAnsi="Times New Roman" w:cs="Times New Roman"/>
          <w:b/>
          <w:sz w:val="24"/>
          <w:szCs w:val="24"/>
        </w:rPr>
        <w:t xml:space="preserve"> </w:t>
      </w:r>
      <w:r w:rsidRPr="00D3745D">
        <w:rPr>
          <w:rFonts w:ascii="Times New Roman" w:hAnsi="Times New Roman" w:cs="Times New Roman"/>
          <w:b/>
          <w:sz w:val="24"/>
          <w:szCs w:val="24"/>
        </w:rPr>
        <w:t>§</w:t>
      </w:r>
      <w:r w:rsidR="003D3EBD" w:rsidRPr="00D3745D">
        <w:rPr>
          <w:rFonts w:ascii="Times New Roman" w:hAnsi="Times New Roman" w:cs="Times New Roman"/>
          <w:b/>
          <w:sz w:val="24"/>
          <w:szCs w:val="24"/>
        </w:rPr>
        <w:t xml:space="preserve"> </w:t>
      </w:r>
      <w:r w:rsidRPr="00D3745D">
        <w:rPr>
          <w:rFonts w:ascii="Times New Roman" w:hAnsi="Times New Roman" w:cs="Times New Roman"/>
          <w:b/>
          <w:sz w:val="24"/>
          <w:szCs w:val="24"/>
        </w:rPr>
        <w:t>1325(a)(5)(A)</w:t>
      </w:r>
      <w:r w:rsidR="00C93179">
        <w:rPr>
          <w:rFonts w:ascii="Times New Roman" w:hAnsi="Times New Roman" w:cs="Times New Roman"/>
          <w:sz w:val="24"/>
          <w:szCs w:val="24"/>
        </w:rPr>
        <w:t xml:space="preserve"> </w:t>
      </w:r>
      <w:r w:rsidR="00A02506">
        <w:rPr>
          <w:rFonts w:ascii="Times New Roman" w:hAnsi="Times New Roman" w:cs="Times New Roman"/>
          <w:sz w:val="24"/>
          <w:szCs w:val="24"/>
        </w:rPr>
        <w:t>E</w:t>
      </w:r>
      <w:r w:rsidR="00C93179">
        <w:rPr>
          <w:rFonts w:ascii="Times New Roman" w:hAnsi="Times New Roman" w:cs="Times New Roman"/>
          <w:sz w:val="24"/>
          <w:szCs w:val="24"/>
        </w:rPr>
        <w:t xml:space="preserve">xcept for secured claims for which </w:t>
      </w:r>
      <w:r w:rsidR="00334946">
        <w:rPr>
          <w:rFonts w:ascii="Times New Roman" w:hAnsi="Times New Roman" w:cs="Times New Roman"/>
          <w:sz w:val="24"/>
          <w:szCs w:val="24"/>
        </w:rPr>
        <w:t>provision is made to pay the full amount of the claim notwithstanding the value</w:t>
      </w:r>
      <w:r w:rsidR="00292D89">
        <w:rPr>
          <w:rFonts w:ascii="Times New Roman" w:hAnsi="Times New Roman" w:cs="Times New Roman"/>
          <w:sz w:val="24"/>
          <w:szCs w:val="24"/>
        </w:rPr>
        <w:t xml:space="preserve"> of the collateral, t</w:t>
      </w:r>
      <w:r w:rsidRPr="00D3745D">
        <w:rPr>
          <w:rFonts w:ascii="Times New Roman" w:hAnsi="Times New Roman" w:cs="Times New Roman"/>
          <w:sz w:val="24"/>
          <w:szCs w:val="24"/>
        </w:rPr>
        <w:t xml:space="preserve">he portion of any allowed claim that exceeds the value of the collateral shall be treated as an unsecured claim under </w:t>
      </w:r>
      <w:r w:rsidR="005D24EC">
        <w:rPr>
          <w:rFonts w:ascii="Times New Roman" w:hAnsi="Times New Roman" w:cs="Times New Roman"/>
          <w:sz w:val="24"/>
          <w:szCs w:val="24"/>
        </w:rPr>
        <w:t>s</w:t>
      </w:r>
      <w:r w:rsidRPr="00D3745D">
        <w:rPr>
          <w:rFonts w:ascii="Times New Roman" w:hAnsi="Times New Roman" w:cs="Times New Roman"/>
          <w:sz w:val="24"/>
          <w:szCs w:val="24"/>
        </w:rPr>
        <w:t xml:space="preserve">ection </w:t>
      </w:r>
      <w:r w:rsidR="00292D89">
        <w:rPr>
          <w:rFonts w:ascii="Times New Roman" w:hAnsi="Times New Roman" w:cs="Times New Roman"/>
          <w:sz w:val="24"/>
          <w:szCs w:val="24"/>
        </w:rPr>
        <w:t>7</w:t>
      </w:r>
      <w:r w:rsidR="00CD4674" w:rsidRPr="00D3745D">
        <w:rPr>
          <w:rFonts w:ascii="Times New Roman" w:hAnsi="Times New Roman" w:cs="Times New Roman"/>
          <w:sz w:val="24"/>
          <w:szCs w:val="24"/>
        </w:rPr>
        <w:t>.11</w:t>
      </w:r>
      <w:r w:rsidRPr="00D3745D">
        <w:rPr>
          <w:rFonts w:ascii="Times New Roman" w:hAnsi="Times New Roman" w:cs="Times New Roman"/>
          <w:sz w:val="24"/>
          <w:szCs w:val="24"/>
        </w:rPr>
        <w:t xml:space="preserve"> below.</w:t>
      </w:r>
    </w:p>
    <w:p w14:paraId="501D7D02" w14:textId="77777777" w:rsidR="00657B94" w:rsidRDefault="00657B94" w:rsidP="00657B94">
      <w:pPr>
        <w:pStyle w:val="NoSpacing"/>
        <w:ind w:left="720"/>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368"/>
        <w:gridCol w:w="1440"/>
        <w:gridCol w:w="1170"/>
        <w:gridCol w:w="1170"/>
        <w:gridCol w:w="1032"/>
        <w:gridCol w:w="1123"/>
        <w:gridCol w:w="1310"/>
        <w:gridCol w:w="1035"/>
      </w:tblGrid>
      <w:tr w:rsidR="00657B94" w:rsidRPr="00D3745D" w14:paraId="244C2A93" w14:textId="77777777" w:rsidTr="0036408C">
        <w:tc>
          <w:tcPr>
            <w:tcW w:w="1368" w:type="dxa"/>
            <w:vAlign w:val="center"/>
          </w:tcPr>
          <w:p w14:paraId="0FE2259C"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1440" w:type="dxa"/>
            <w:vAlign w:val="center"/>
          </w:tcPr>
          <w:p w14:paraId="71C9976D"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Collateral Description</w:t>
            </w:r>
          </w:p>
        </w:tc>
        <w:tc>
          <w:tcPr>
            <w:tcW w:w="1170" w:type="dxa"/>
            <w:vAlign w:val="center"/>
          </w:tcPr>
          <w:p w14:paraId="5DC334EB" w14:textId="6E69B6C6"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Amount of Debt (Est)</w:t>
            </w:r>
          </w:p>
        </w:tc>
        <w:tc>
          <w:tcPr>
            <w:tcW w:w="1170" w:type="dxa"/>
            <w:vAlign w:val="center"/>
          </w:tcPr>
          <w:p w14:paraId="24D2132F"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 xml:space="preserve">Fair Market Value </w:t>
            </w:r>
          </w:p>
        </w:tc>
        <w:tc>
          <w:tcPr>
            <w:tcW w:w="1032" w:type="dxa"/>
            <w:vAlign w:val="center"/>
          </w:tcPr>
          <w:p w14:paraId="2A36B68F"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Interest Rate</w:t>
            </w:r>
          </w:p>
        </w:tc>
        <w:tc>
          <w:tcPr>
            <w:tcW w:w="1123" w:type="dxa"/>
            <w:vAlign w:val="center"/>
          </w:tcPr>
          <w:p w14:paraId="1006668A"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Equal Monthly Payment</w:t>
            </w:r>
          </w:p>
        </w:tc>
        <w:tc>
          <w:tcPr>
            <w:tcW w:w="1310" w:type="dxa"/>
            <w:vAlign w:val="center"/>
          </w:tcPr>
          <w:p w14:paraId="609886C2" w14:textId="77777777" w:rsidR="000B6D28" w:rsidRPr="0036408C" w:rsidRDefault="000B6D28"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Unsecured Claim</w:t>
            </w:r>
          </w:p>
        </w:tc>
        <w:tc>
          <w:tcPr>
            <w:tcW w:w="1035" w:type="dxa"/>
            <w:vAlign w:val="center"/>
          </w:tcPr>
          <w:p w14:paraId="5676BD62" w14:textId="6895BFF1" w:rsidR="000B6D28" w:rsidRPr="0036408C" w:rsidRDefault="00657B94" w:rsidP="0036408C">
            <w:pPr>
              <w:pStyle w:val="NoSpacing"/>
              <w:rPr>
                <w:rFonts w:ascii="Times New Roman" w:hAnsi="Times New Roman" w:cs="Times New Roman"/>
                <w:b/>
                <w:sz w:val="24"/>
                <w:szCs w:val="24"/>
              </w:rPr>
            </w:pPr>
            <w:r>
              <w:rPr>
                <w:rFonts w:ascii="Times New Roman" w:hAnsi="Times New Roman" w:cs="Times New Roman"/>
                <w:b/>
                <w:sz w:val="24"/>
                <w:szCs w:val="24"/>
              </w:rPr>
              <w:t>910 Claim? ***</w:t>
            </w:r>
          </w:p>
        </w:tc>
      </w:tr>
      <w:tr w:rsidR="00657B94" w:rsidRPr="00D3745D" w14:paraId="24C6D65F" w14:textId="77777777" w:rsidTr="0036408C">
        <w:tc>
          <w:tcPr>
            <w:tcW w:w="1368" w:type="dxa"/>
            <w:vAlign w:val="center"/>
          </w:tcPr>
          <w:p w14:paraId="190A184E" w14:textId="77777777" w:rsidR="000B6D28" w:rsidRPr="00D3745D" w:rsidRDefault="000B6D28" w:rsidP="0036408C">
            <w:pPr>
              <w:pStyle w:val="NoSpacing"/>
              <w:rPr>
                <w:rFonts w:ascii="Times New Roman" w:hAnsi="Times New Roman" w:cs="Times New Roman"/>
                <w:sz w:val="24"/>
                <w:szCs w:val="24"/>
              </w:rPr>
            </w:pPr>
          </w:p>
          <w:p w14:paraId="33532614" w14:textId="77777777" w:rsidR="000B6D28" w:rsidRPr="00D3745D" w:rsidRDefault="000B6D28" w:rsidP="0036408C">
            <w:pPr>
              <w:pStyle w:val="NoSpacing"/>
              <w:rPr>
                <w:rFonts w:ascii="Times New Roman" w:hAnsi="Times New Roman" w:cs="Times New Roman"/>
                <w:sz w:val="24"/>
                <w:szCs w:val="24"/>
              </w:rPr>
            </w:pPr>
          </w:p>
          <w:p w14:paraId="17E89A85" w14:textId="77777777" w:rsidR="000B6D28" w:rsidRPr="00D3745D" w:rsidRDefault="000B6D28" w:rsidP="0036408C">
            <w:pPr>
              <w:pStyle w:val="NoSpacing"/>
              <w:rPr>
                <w:rFonts w:ascii="Times New Roman" w:hAnsi="Times New Roman" w:cs="Times New Roman"/>
                <w:sz w:val="24"/>
                <w:szCs w:val="24"/>
              </w:rPr>
            </w:pPr>
          </w:p>
        </w:tc>
        <w:tc>
          <w:tcPr>
            <w:tcW w:w="1440" w:type="dxa"/>
            <w:vAlign w:val="center"/>
          </w:tcPr>
          <w:p w14:paraId="517C9E35" w14:textId="77777777" w:rsidR="000B6D28" w:rsidRPr="00D3745D" w:rsidRDefault="000B6D28" w:rsidP="0036408C">
            <w:pPr>
              <w:pStyle w:val="NoSpacing"/>
              <w:rPr>
                <w:rFonts w:ascii="Times New Roman" w:hAnsi="Times New Roman" w:cs="Times New Roman"/>
                <w:sz w:val="24"/>
                <w:szCs w:val="24"/>
              </w:rPr>
            </w:pPr>
          </w:p>
        </w:tc>
        <w:tc>
          <w:tcPr>
            <w:tcW w:w="1170" w:type="dxa"/>
            <w:vAlign w:val="center"/>
          </w:tcPr>
          <w:p w14:paraId="34CE3271" w14:textId="77777777" w:rsidR="000B6D28" w:rsidRPr="00D3745D" w:rsidRDefault="000B6D28" w:rsidP="0036408C">
            <w:pPr>
              <w:pStyle w:val="NoSpacing"/>
              <w:rPr>
                <w:rFonts w:ascii="Times New Roman" w:hAnsi="Times New Roman" w:cs="Times New Roman"/>
                <w:sz w:val="24"/>
                <w:szCs w:val="24"/>
              </w:rPr>
            </w:pPr>
          </w:p>
        </w:tc>
        <w:tc>
          <w:tcPr>
            <w:tcW w:w="1170" w:type="dxa"/>
            <w:vAlign w:val="center"/>
          </w:tcPr>
          <w:p w14:paraId="6571F510" w14:textId="77777777" w:rsidR="000B6D28" w:rsidRPr="00D3745D" w:rsidRDefault="000B6D28" w:rsidP="0036408C">
            <w:pPr>
              <w:pStyle w:val="NoSpacing"/>
              <w:rPr>
                <w:rFonts w:ascii="Times New Roman" w:hAnsi="Times New Roman" w:cs="Times New Roman"/>
                <w:sz w:val="24"/>
                <w:szCs w:val="24"/>
              </w:rPr>
            </w:pPr>
          </w:p>
        </w:tc>
        <w:tc>
          <w:tcPr>
            <w:tcW w:w="1032" w:type="dxa"/>
            <w:vAlign w:val="center"/>
          </w:tcPr>
          <w:p w14:paraId="5FD342BF" w14:textId="77777777" w:rsidR="000B6D28" w:rsidRPr="00D3745D" w:rsidRDefault="000B6D28" w:rsidP="0036408C">
            <w:pPr>
              <w:pStyle w:val="NoSpacing"/>
              <w:rPr>
                <w:rFonts w:ascii="Times New Roman" w:hAnsi="Times New Roman" w:cs="Times New Roman"/>
                <w:sz w:val="24"/>
                <w:szCs w:val="24"/>
              </w:rPr>
            </w:pPr>
          </w:p>
        </w:tc>
        <w:tc>
          <w:tcPr>
            <w:tcW w:w="1123" w:type="dxa"/>
            <w:vAlign w:val="center"/>
          </w:tcPr>
          <w:p w14:paraId="46B494B8" w14:textId="77777777" w:rsidR="000B6D28" w:rsidRPr="00D3745D" w:rsidRDefault="000B6D28" w:rsidP="0036408C">
            <w:pPr>
              <w:pStyle w:val="NoSpacing"/>
              <w:rPr>
                <w:rFonts w:ascii="Times New Roman" w:hAnsi="Times New Roman" w:cs="Times New Roman"/>
                <w:sz w:val="24"/>
                <w:szCs w:val="24"/>
              </w:rPr>
            </w:pPr>
          </w:p>
        </w:tc>
        <w:tc>
          <w:tcPr>
            <w:tcW w:w="1310" w:type="dxa"/>
            <w:vAlign w:val="center"/>
          </w:tcPr>
          <w:p w14:paraId="18BA2FF0" w14:textId="77777777" w:rsidR="000B6D28" w:rsidRPr="00D3745D" w:rsidRDefault="000B6D28" w:rsidP="0036408C">
            <w:pPr>
              <w:pStyle w:val="NoSpacing"/>
              <w:rPr>
                <w:rFonts w:ascii="Times New Roman" w:hAnsi="Times New Roman" w:cs="Times New Roman"/>
                <w:sz w:val="24"/>
                <w:szCs w:val="24"/>
              </w:rPr>
            </w:pPr>
          </w:p>
        </w:tc>
        <w:tc>
          <w:tcPr>
            <w:tcW w:w="1035" w:type="dxa"/>
            <w:vAlign w:val="center"/>
          </w:tcPr>
          <w:p w14:paraId="39CDBC8A" w14:textId="77777777" w:rsidR="000B6D28" w:rsidRPr="00D3745D" w:rsidRDefault="00354A86" w:rsidP="0036408C">
            <w:pPr>
              <w:pStyle w:val="NoSpacing"/>
              <w:jc w:val="center"/>
              <w:rPr>
                <w:rFonts w:ascii="Times New Roman" w:hAnsi="Times New Roman" w:cs="Times New Roman"/>
                <w:sz w:val="24"/>
                <w:szCs w:val="24"/>
              </w:rPr>
            </w:pPr>
            <w:r w:rsidRPr="00D3745D">
              <w:rPr>
                <w:rFonts w:ascii="Times New Roman" w:hAnsi="Times New Roman" w:cs="Times New Roman"/>
                <w:sz w:val="24"/>
                <w:szCs w:val="24"/>
              </w:rPr>
              <w:sym w:font="Wingdings" w:char="F06F"/>
            </w:r>
          </w:p>
        </w:tc>
      </w:tr>
    </w:tbl>
    <w:p w14:paraId="2F6EEE07" w14:textId="42B42D87" w:rsidR="0004277F" w:rsidRPr="00D3745D" w:rsidRDefault="002A6A41" w:rsidP="00292D89">
      <w:pPr>
        <w:pStyle w:val="NoSpacing"/>
        <w:jc w:val="both"/>
        <w:rPr>
          <w:rFonts w:ascii="Times New Roman" w:hAnsi="Times New Roman" w:cs="Times New Roman"/>
          <w:sz w:val="24"/>
          <w:szCs w:val="24"/>
        </w:rPr>
      </w:pPr>
      <w:r w:rsidRPr="0036408C">
        <w:rPr>
          <w:rFonts w:ascii="Times New Roman" w:hAnsi="Times New Roman" w:cs="Times New Roman"/>
          <w:b/>
          <w:sz w:val="24"/>
          <w:szCs w:val="24"/>
        </w:rPr>
        <w:t>***</w:t>
      </w:r>
      <w:r w:rsidR="00657B94">
        <w:rPr>
          <w:rFonts w:ascii="Times New Roman" w:hAnsi="Times New Roman" w:cs="Times New Roman"/>
          <w:sz w:val="24"/>
          <w:szCs w:val="24"/>
        </w:rPr>
        <w:t xml:space="preserve"> </w:t>
      </w:r>
      <w:r w:rsidRPr="00D3745D">
        <w:rPr>
          <w:rFonts w:ascii="Times New Roman" w:hAnsi="Times New Roman" w:cs="Times New Roman"/>
          <w:sz w:val="24"/>
          <w:szCs w:val="24"/>
        </w:rPr>
        <w:t>Debtor indicates, by notation (</w:t>
      </w:r>
      <w:r w:rsidR="00354A86" w:rsidRPr="00D3745D">
        <w:rPr>
          <w:rFonts w:ascii="Times New Roman" w:hAnsi="Times New Roman" w:cs="Times New Roman"/>
          <w:sz w:val="24"/>
          <w:szCs w:val="24"/>
        </w:rPr>
        <w:sym w:font="Wingdings" w:char="F0FE"/>
      </w:r>
      <w:r w:rsidRPr="00D3745D">
        <w:rPr>
          <w:rFonts w:ascii="Times New Roman" w:hAnsi="Times New Roman" w:cs="Times New Roman"/>
          <w:sz w:val="24"/>
          <w:szCs w:val="24"/>
        </w:rPr>
        <w:t xml:space="preserve"> </w:t>
      </w:r>
      <w:r w:rsidR="00354A86" w:rsidRPr="00D3745D">
        <w:rPr>
          <w:rFonts w:ascii="Times New Roman" w:hAnsi="Times New Roman" w:cs="Times New Roman"/>
          <w:sz w:val="24"/>
          <w:szCs w:val="24"/>
        </w:rPr>
        <w:t>)</w:t>
      </w:r>
      <w:r w:rsidRPr="00D3745D">
        <w:rPr>
          <w:rFonts w:ascii="Times New Roman" w:hAnsi="Times New Roman" w:cs="Times New Roman"/>
          <w:sz w:val="24"/>
          <w:szCs w:val="24"/>
        </w:rPr>
        <w:t xml:space="preserve"> that the collateral which secures the claim was purchased </w:t>
      </w:r>
      <w:r w:rsidR="00657B94">
        <w:rPr>
          <w:rFonts w:ascii="Times New Roman" w:hAnsi="Times New Roman" w:cs="Times New Roman"/>
          <w:sz w:val="24"/>
          <w:szCs w:val="24"/>
        </w:rPr>
        <w:t xml:space="preserve">   </w:t>
      </w:r>
      <w:r w:rsidRPr="00D3745D">
        <w:rPr>
          <w:rFonts w:ascii="Times New Roman" w:hAnsi="Times New Roman" w:cs="Times New Roman"/>
          <w:sz w:val="24"/>
          <w:szCs w:val="24"/>
        </w:rPr>
        <w:t>within 910 days if a vehicle or within 1 year i</w:t>
      </w:r>
      <w:r w:rsidR="0004277F" w:rsidRPr="00D3745D">
        <w:rPr>
          <w:rFonts w:ascii="Times New Roman" w:hAnsi="Times New Roman" w:cs="Times New Roman"/>
          <w:sz w:val="24"/>
          <w:szCs w:val="24"/>
        </w:rPr>
        <w:t>f personal property</w:t>
      </w:r>
      <w:r w:rsidR="005119C2">
        <w:rPr>
          <w:rFonts w:ascii="Times New Roman" w:hAnsi="Times New Roman" w:cs="Times New Roman"/>
          <w:sz w:val="24"/>
          <w:szCs w:val="24"/>
        </w:rPr>
        <w:t xml:space="preserve"> </w:t>
      </w:r>
      <w:r w:rsidR="0004277F" w:rsidRPr="00D3745D">
        <w:rPr>
          <w:rFonts w:ascii="Times New Roman" w:hAnsi="Times New Roman" w:cs="Times New Roman"/>
          <w:sz w:val="24"/>
          <w:szCs w:val="24"/>
        </w:rPr>
        <w:t>pursuant to</w:t>
      </w:r>
      <w:r w:rsidR="00657B94">
        <w:rPr>
          <w:rFonts w:ascii="Times New Roman" w:hAnsi="Times New Roman" w:cs="Times New Roman"/>
          <w:sz w:val="24"/>
          <w:szCs w:val="24"/>
        </w:rPr>
        <w:t xml:space="preserve"> </w:t>
      </w:r>
      <w:r w:rsidRPr="00D3745D">
        <w:rPr>
          <w:rFonts w:ascii="Times New Roman" w:hAnsi="Times New Roman" w:cs="Times New Roman"/>
          <w:sz w:val="24"/>
          <w:szCs w:val="24"/>
        </w:rPr>
        <w:t>§</w:t>
      </w:r>
      <w:r w:rsidR="0073798E" w:rsidRPr="00D3745D">
        <w:rPr>
          <w:rFonts w:ascii="Times New Roman" w:hAnsi="Times New Roman" w:cs="Times New Roman"/>
          <w:sz w:val="24"/>
          <w:szCs w:val="24"/>
        </w:rPr>
        <w:t xml:space="preserve"> </w:t>
      </w:r>
      <w:r w:rsidRPr="00D3745D">
        <w:rPr>
          <w:rFonts w:ascii="Times New Roman" w:hAnsi="Times New Roman" w:cs="Times New Roman"/>
          <w:sz w:val="24"/>
          <w:szCs w:val="24"/>
        </w:rPr>
        <w:t>1325</w:t>
      </w:r>
      <w:r w:rsidR="00CD4674" w:rsidRPr="00D3745D">
        <w:rPr>
          <w:rFonts w:ascii="Times New Roman" w:hAnsi="Times New Roman" w:cs="Times New Roman"/>
          <w:sz w:val="24"/>
          <w:szCs w:val="24"/>
        </w:rPr>
        <w:t>(a)</w:t>
      </w:r>
      <w:r w:rsidR="005119C2">
        <w:rPr>
          <w:rFonts w:ascii="Times New Roman" w:hAnsi="Times New Roman" w:cs="Times New Roman"/>
          <w:sz w:val="24"/>
          <w:szCs w:val="24"/>
        </w:rPr>
        <w:t xml:space="preserve"> </w:t>
      </w:r>
      <w:r w:rsidRPr="00D3745D">
        <w:rPr>
          <w:rFonts w:ascii="Times New Roman" w:hAnsi="Times New Roman" w:cs="Times New Roman"/>
          <w:sz w:val="24"/>
          <w:szCs w:val="24"/>
        </w:rPr>
        <w:t>(hanging paragraph).</w:t>
      </w:r>
    </w:p>
    <w:p w14:paraId="4DAE57A9" w14:textId="6CFE968E" w:rsidR="0004277F" w:rsidRPr="00D3745D" w:rsidRDefault="00247D01" w:rsidP="00657B94">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additional monies are available</w:t>
      </w:r>
      <w:r w:rsidR="00657B94">
        <w:rPr>
          <w:rFonts w:ascii="Times New Roman" w:hAnsi="Times New Roman" w:cs="Times New Roman"/>
          <w:sz w:val="24"/>
          <w:szCs w:val="24"/>
        </w:rPr>
        <w:t>,</w:t>
      </w:r>
      <w:r w:rsidRPr="00D3745D">
        <w:rPr>
          <w:rFonts w:ascii="Times New Roman" w:hAnsi="Times New Roman" w:cs="Times New Roman"/>
          <w:sz w:val="24"/>
          <w:szCs w:val="24"/>
        </w:rPr>
        <w:t xml:space="preserve"> the </w:t>
      </w:r>
      <w:r w:rsidR="005D24EC">
        <w:rPr>
          <w:rFonts w:ascii="Times New Roman" w:hAnsi="Times New Roman" w:cs="Times New Roman"/>
          <w:sz w:val="24"/>
          <w:szCs w:val="24"/>
        </w:rPr>
        <w:t>t</w:t>
      </w:r>
      <w:r w:rsidRPr="00D3745D">
        <w:rPr>
          <w:rFonts w:ascii="Times New Roman" w:hAnsi="Times New Roman" w:cs="Times New Roman"/>
          <w:sz w:val="24"/>
          <w:szCs w:val="24"/>
        </w:rPr>
        <w:t>rustee may, within his or her discretion, disburse such funds to this class on a pro rata basis.</w:t>
      </w:r>
    </w:p>
    <w:p w14:paraId="3465D56C" w14:textId="77777777" w:rsidR="0004277F" w:rsidRPr="00D3745D" w:rsidRDefault="0004277F" w:rsidP="00657B94">
      <w:pPr>
        <w:pStyle w:val="NoSpacing"/>
        <w:ind w:left="720"/>
        <w:jc w:val="both"/>
        <w:rPr>
          <w:rFonts w:ascii="Times New Roman" w:hAnsi="Times New Roman" w:cs="Times New Roman"/>
          <w:sz w:val="24"/>
          <w:szCs w:val="24"/>
        </w:rPr>
      </w:pPr>
    </w:p>
    <w:p w14:paraId="7E842875" w14:textId="47590713" w:rsidR="004145C4" w:rsidRDefault="001E1618"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If any secured proof of claim is </w:t>
      </w:r>
      <w:r w:rsidR="00FE4670" w:rsidRPr="00F05976">
        <w:rPr>
          <w:rFonts w:ascii="Times New Roman" w:hAnsi="Times New Roman" w:cs="Times New Roman"/>
          <w:color w:val="000000" w:themeColor="text1"/>
          <w:sz w:val="24"/>
          <w:szCs w:val="24"/>
        </w:rPr>
        <w:t xml:space="preserve">timely </w:t>
      </w:r>
      <w:r w:rsidRPr="00F05976">
        <w:rPr>
          <w:rFonts w:ascii="Times New Roman" w:hAnsi="Times New Roman" w:cs="Times New Roman"/>
          <w:color w:val="000000" w:themeColor="text1"/>
          <w:sz w:val="24"/>
          <w:szCs w:val="24"/>
        </w:rPr>
        <w:t>f</w:t>
      </w:r>
      <w:r w:rsidRPr="00D3745D">
        <w:rPr>
          <w:rFonts w:ascii="Times New Roman" w:hAnsi="Times New Roman" w:cs="Times New Roman"/>
          <w:sz w:val="24"/>
          <w:szCs w:val="24"/>
        </w:rPr>
        <w:t xml:space="preserve">iled for a debt that was either not </w:t>
      </w:r>
      <w:r w:rsidR="00CD4674" w:rsidRPr="00D3745D">
        <w:rPr>
          <w:rFonts w:ascii="Times New Roman" w:hAnsi="Times New Roman" w:cs="Times New Roman"/>
          <w:sz w:val="24"/>
          <w:szCs w:val="24"/>
        </w:rPr>
        <w:t>scheduled</w:t>
      </w:r>
      <w:r w:rsidRPr="00D3745D">
        <w:rPr>
          <w:rFonts w:ascii="Times New Roman" w:hAnsi="Times New Roman" w:cs="Times New Roman"/>
          <w:sz w:val="24"/>
          <w:szCs w:val="24"/>
        </w:rPr>
        <w:t xml:space="preserve"> or </w:t>
      </w:r>
      <w:r w:rsidR="00CD4674" w:rsidRPr="00D3745D">
        <w:rPr>
          <w:rFonts w:ascii="Times New Roman" w:hAnsi="Times New Roman" w:cs="Times New Roman"/>
          <w:sz w:val="24"/>
          <w:szCs w:val="24"/>
        </w:rPr>
        <w:t>scheduled</w:t>
      </w:r>
      <w:r w:rsidRPr="00D3745D">
        <w:rPr>
          <w:rFonts w:ascii="Times New Roman" w:hAnsi="Times New Roman" w:cs="Times New Roman"/>
          <w:sz w:val="24"/>
          <w:szCs w:val="24"/>
        </w:rPr>
        <w:t xml:space="preserve"> as unsecured, the claim shall be allowed as secured unless</w:t>
      </w:r>
      <w:r w:rsidR="00BF1F2D" w:rsidRPr="00D3745D">
        <w:rPr>
          <w:rFonts w:ascii="Times New Roman" w:hAnsi="Times New Roman" w:cs="Times New Roman"/>
          <w:sz w:val="24"/>
          <w:szCs w:val="24"/>
        </w:rPr>
        <w:t xml:space="preserve"> otherwise ordered by the Court.</w:t>
      </w:r>
      <w:r w:rsidRPr="00D3745D">
        <w:rPr>
          <w:rFonts w:ascii="Times New Roman" w:hAnsi="Times New Roman" w:cs="Times New Roman"/>
          <w:sz w:val="24"/>
          <w:szCs w:val="24"/>
        </w:rPr>
        <w:t xml:space="preserve">  Said claim shall be paid under the </w:t>
      </w:r>
      <w:r w:rsidR="00657B94">
        <w:rPr>
          <w:rFonts w:ascii="Times New Roman" w:hAnsi="Times New Roman" w:cs="Times New Roman"/>
          <w:sz w:val="24"/>
          <w:szCs w:val="24"/>
        </w:rPr>
        <w:t>P</w:t>
      </w:r>
      <w:r w:rsidRPr="00D3745D">
        <w:rPr>
          <w:rFonts w:ascii="Times New Roman" w:hAnsi="Times New Roman" w:cs="Times New Roman"/>
          <w:sz w:val="24"/>
          <w:szCs w:val="24"/>
        </w:rPr>
        <w:t xml:space="preserve">lan </w:t>
      </w:r>
      <w:r w:rsidR="009C308D" w:rsidRPr="00D3745D">
        <w:rPr>
          <w:rFonts w:ascii="Times New Roman" w:hAnsi="Times New Roman" w:cs="Times New Roman"/>
          <w:sz w:val="24"/>
          <w:szCs w:val="24"/>
        </w:rPr>
        <w:t>with interest at ____% per annum and shall be paid on a pro rata basis as funds become available after payment of any fixed equal monthly payments payable to other secured creditors listed above.</w:t>
      </w:r>
    </w:p>
    <w:p w14:paraId="04093809" w14:textId="77777777" w:rsidR="00FE74B7" w:rsidRPr="00D3745D" w:rsidRDefault="00FE74B7" w:rsidP="007067F6">
      <w:pPr>
        <w:pStyle w:val="NoSpacing"/>
        <w:ind w:left="1080"/>
        <w:jc w:val="both"/>
        <w:rPr>
          <w:rFonts w:ascii="Times New Roman" w:hAnsi="Times New Roman" w:cs="Times New Roman"/>
          <w:sz w:val="24"/>
          <w:szCs w:val="24"/>
        </w:rPr>
      </w:pPr>
    </w:p>
    <w:p w14:paraId="39B86429" w14:textId="15437826" w:rsidR="007067F6" w:rsidRPr="00D3745D" w:rsidRDefault="00FE74B7" w:rsidP="00292D89">
      <w:pPr>
        <w:pStyle w:val="NoSpacing"/>
        <w:jc w:val="both"/>
        <w:rPr>
          <w:rFonts w:ascii="Times New Roman" w:hAnsi="Times New Roman" w:cs="Times New Roman"/>
          <w:sz w:val="24"/>
          <w:szCs w:val="24"/>
        </w:rPr>
      </w:pPr>
      <w:r w:rsidRPr="00292D89">
        <w:rPr>
          <w:rFonts w:ascii="Times New Roman" w:hAnsi="Times New Roman" w:cs="Times New Roman"/>
          <w:b/>
          <w:sz w:val="24"/>
          <w:szCs w:val="24"/>
        </w:rPr>
        <w:t>7.9</w:t>
      </w:r>
      <w:r>
        <w:rPr>
          <w:rFonts w:ascii="Times New Roman" w:hAnsi="Times New Roman" w:cs="Times New Roman"/>
          <w:sz w:val="24"/>
          <w:szCs w:val="24"/>
        </w:rPr>
        <w:tab/>
      </w:r>
      <w:r w:rsidR="00370C80" w:rsidRPr="00292D89">
        <w:rPr>
          <w:rFonts w:ascii="Times New Roman" w:hAnsi="Times New Roman" w:cs="Times New Roman"/>
          <w:b/>
          <w:sz w:val="24"/>
          <w:szCs w:val="24"/>
        </w:rPr>
        <w:t>Wholly Unsecured Claims.</w:t>
      </w:r>
      <w:r w:rsidR="00017315" w:rsidRPr="00D3745D">
        <w:rPr>
          <w:rFonts w:ascii="Times New Roman" w:hAnsi="Times New Roman" w:cs="Times New Roman"/>
          <w:sz w:val="24"/>
          <w:szCs w:val="24"/>
          <w:u w:val="single"/>
        </w:rPr>
        <w:t xml:space="preserve">   </w:t>
      </w:r>
      <w:r w:rsidR="00017315" w:rsidRPr="00D3745D">
        <w:rPr>
          <w:rFonts w:ascii="Times New Roman" w:hAnsi="Times New Roman" w:cs="Times New Roman"/>
          <w:sz w:val="24"/>
          <w:szCs w:val="24"/>
        </w:rPr>
        <w:t xml:space="preserve"> </w:t>
      </w:r>
    </w:p>
    <w:p w14:paraId="71E75128" w14:textId="77777777" w:rsidR="00B4419A" w:rsidRPr="00D3745D" w:rsidRDefault="00B4419A" w:rsidP="00B4419A">
      <w:pPr>
        <w:pStyle w:val="NoSpacing"/>
        <w:ind w:left="1080"/>
        <w:jc w:val="both"/>
        <w:rPr>
          <w:rFonts w:ascii="Times New Roman" w:hAnsi="Times New Roman" w:cs="Times New Roman"/>
          <w:sz w:val="24"/>
          <w:szCs w:val="24"/>
          <w:u w:val="single"/>
        </w:rPr>
      </w:pPr>
    </w:p>
    <w:tbl>
      <w:tblPr>
        <w:tblStyle w:val="TableGrid"/>
        <w:tblW w:w="0" w:type="auto"/>
        <w:tblInd w:w="198" w:type="dxa"/>
        <w:tblLook w:val="04A0" w:firstRow="1" w:lastRow="0" w:firstColumn="1" w:lastColumn="0" w:noHBand="0" w:noVBand="1"/>
      </w:tblPr>
      <w:tblGrid>
        <w:gridCol w:w="9332"/>
      </w:tblGrid>
      <w:tr w:rsidR="006A6550" w:rsidRPr="00D3745D" w14:paraId="2048DD6A" w14:textId="77777777" w:rsidTr="0036408C">
        <w:tc>
          <w:tcPr>
            <w:tcW w:w="9450" w:type="dxa"/>
          </w:tcPr>
          <w:p w14:paraId="52216AAF" w14:textId="77777777" w:rsidR="006A6550" w:rsidRPr="00D3745D" w:rsidRDefault="006A6550" w:rsidP="00B4419A">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NOTICE OF DEBTOR’S INTENTION TO STRIP A WHOLLY UNSECURED LIEN</w:t>
            </w:r>
          </w:p>
          <w:p w14:paraId="67069EDA" w14:textId="77777777" w:rsidR="006A6550" w:rsidRPr="00D3745D" w:rsidRDefault="006A6550" w:rsidP="00B4419A">
            <w:pPr>
              <w:pStyle w:val="NoSpacing"/>
              <w:jc w:val="both"/>
              <w:rPr>
                <w:rFonts w:ascii="Times New Roman" w:hAnsi="Times New Roman" w:cs="Times New Roman"/>
                <w:b/>
                <w:sz w:val="24"/>
                <w:szCs w:val="24"/>
              </w:rPr>
            </w:pPr>
          </w:p>
          <w:p w14:paraId="040904E3" w14:textId="7DCDDF17" w:rsidR="006A6550" w:rsidRPr="00D3745D" w:rsidRDefault="006A6550" w:rsidP="00B4419A">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 xml:space="preserve">Debtor proposes a </w:t>
            </w:r>
            <w:r w:rsidR="005D24EC">
              <w:rPr>
                <w:rFonts w:ascii="Times New Roman" w:hAnsi="Times New Roman" w:cs="Times New Roman"/>
                <w:b/>
                <w:sz w:val="24"/>
                <w:szCs w:val="24"/>
              </w:rPr>
              <w:t>c</w:t>
            </w:r>
            <w:r w:rsidRPr="00D3745D">
              <w:rPr>
                <w:rFonts w:ascii="Times New Roman" w:hAnsi="Times New Roman" w:cs="Times New Roman"/>
                <w:b/>
                <w:sz w:val="24"/>
                <w:szCs w:val="24"/>
              </w:rPr>
              <w:t xml:space="preserve">hapter 13 plan that strips your lien secured by real property to a wholly unsecured claim.   The </w:t>
            </w:r>
            <w:r w:rsidR="0073798E" w:rsidRPr="00D3745D">
              <w:rPr>
                <w:rFonts w:ascii="Times New Roman" w:hAnsi="Times New Roman" w:cs="Times New Roman"/>
                <w:b/>
                <w:sz w:val="24"/>
                <w:szCs w:val="24"/>
              </w:rPr>
              <w:t>P</w:t>
            </w:r>
            <w:r w:rsidRPr="00D3745D">
              <w:rPr>
                <w:rFonts w:ascii="Times New Roman" w:hAnsi="Times New Roman" w:cs="Times New Roman"/>
                <w:b/>
                <w:sz w:val="24"/>
                <w:szCs w:val="24"/>
              </w:rPr>
              <w:t>lan alleges that the value of the real property is less than the amount owed on all liens that are senior in priority to your lien.</w:t>
            </w:r>
            <w:r w:rsidR="00CF1ADE" w:rsidRPr="00D3745D">
              <w:rPr>
                <w:rFonts w:ascii="Times New Roman" w:hAnsi="Times New Roman" w:cs="Times New Roman"/>
                <w:b/>
                <w:sz w:val="24"/>
                <w:szCs w:val="24"/>
              </w:rPr>
              <w:t xml:space="preserve">  Your claim will receive no distributions as a secured claim but will receive distributions as a general unsecured claim.</w:t>
            </w:r>
          </w:p>
          <w:p w14:paraId="690D3D52" w14:textId="77777777" w:rsidR="00030622" w:rsidRPr="00D3745D" w:rsidRDefault="00030622" w:rsidP="00B4419A">
            <w:pPr>
              <w:pStyle w:val="NoSpacing"/>
              <w:jc w:val="both"/>
              <w:rPr>
                <w:rFonts w:ascii="Times New Roman" w:hAnsi="Times New Roman" w:cs="Times New Roman"/>
                <w:b/>
                <w:sz w:val="24"/>
                <w:szCs w:val="24"/>
              </w:rPr>
            </w:pPr>
          </w:p>
          <w:p w14:paraId="3BF67038" w14:textId="3565EF90" w:rsidR="00030622" w:rsidRPr="00D3745D" w:rsidRDefault="00030622" w:rsidP="00B4419A">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If you disagree with</w:t>
            </w:r>
            <w:r w:rsidR="002A41F7">
              <w:rPr>
                <w:rFonts w:ascii="Times New Roman" w:hAnsi="Times New Roman" w:cs="Times New Roman"/>
                <w:b/>
                <w:sz w:val="24"/>
                <w:szCs w:val="24"/>
              </w:rPr>
              <w:t xml:space="preserve"> the treatment proposed by the P</w:t>
            </w:r>
            <w:r w:rsidRPr="00D3745D">
              <w:rPr>
                <w:rFonts w:ascii="Times New Roman" w:hAnsi="Times New Roman" w:cs="Times New Roman"/>
                <w:b/>
                <w:sz w:val="24"/>
                <w:szCs w:val="24"/>
              </w:rPr>
              <w:t>lan that will terminate your lien and that will pay your claim as a general unsecured claim</w:t>
            </w:r>
            <w:r w:rsidR="00CD4674" w:rsidRPr="00D3745D">
              <w:rPr>
                <w:rFonts w:ascii="Times New Roman" w:hAnsi="Times New Roman" w:cs="Times New Roman"/>
                <w:b/>
                <w:sz w:val="24"/>
                <w:szCs w:val="24"/>
              </w:rPr>
              <w:t>,</w:t>
            </w:r>
            <w:r w:rsidRPr="00D3745D">
              <w:rPr>
                <w:rFonts w:ascii="Times New Roman" w:hAnsi="Times New Roman" w:cs="Times New Roman"/>
                <w:b/>
                <w:sz w:val="24"/>
                <w:szCs w:val="24"/>
              </w:rPr>
              <w:t xml:space="preserve"> you must file an objection to the Plan </w:t>
            </w:r>
            <w:r w:rsidR="00CD4674" w:rsidRPr="00D3745D">
              <w:rPr>
                <w:rFonts w:ascii="Times New Roman" w:hAnsi="Times New Roman" w:cs="Times New Roman"/>
                <w:b/>
                <w:sz w:val="24"/>
                <w:szCs w:val="24"/>
              </w:rPr>
              <w:t>no later than</w:t>
            </w:r>
            <w:r w:rsidRPr="00D3745D">
              <w:rPr>
                <w:rFonts w:ascii="Times New Roman" w:hAnsi="Times New Roman" w:cs="Times New Roman"/>
                <w:b/>
                <w:sz w:val="24"/>
                <w:szCs w:val="24"/>
              </w:rPr>
              <w:t xml:space="preserve"> fourteen (14) days </w:t>
            </w:r>
            <w:r w:rsidR="00D3745D" w:rsidRPr="00D3745D">
              <w:rPr>
                <w:rFonts w:ascii="Times New Roman" w:hAnsi="Times New Roman" w:cs="Times New Roman"/>
                <w:b/>
                <w:sz w:val="24"/>
                <w:szCs w:val="24"/>
              </w:rPr>
              <w:t>before</w:t>
            </w:r>
            <w:r w:rsidRPr="00D3745D">
              <w:rPr>
                <w:rFonts w:ascii="Times New Roman" w:hAnsi="Times New Roman" w:cs="Times New Roman"/>
                <w:b/>
                <w:sz w:val="24"/>
                <w:szCs w:val="24"/>
              </w:rPr>
              <w:t xml:space="preserve"> the confirmation hearing</w:t>
            </w:r>
            <w:r w:rsidR="00D3745D" w:rsidRPr="00D3745D">
              <w:rPr>
                <w:rFonts w:ascii="Times New Roman" w:hAnsi="Times New Roman" w:cs="Times New Roman"/>
                <w:b/>
                <w:sz w:val="24"/>
                <w:szCs w:val="24"/>
              </w:rPr>
              <w:t xml:space="preserve"> date</w:t>
            </w:r>
            <w:r w:rsidRPr="00D3745D">
              <w:rPr>
                <w:rFonts w:ascii="Times New Roman" w:hAnsi="Times New Roman" w:cs="Times New Roman"/>
                <w:b/>
                <w:sz w:val="24"/>
                <w:szCs w:val="24"/>
              </w:rPr>
              <w:t>.  If you fail to object</w:t>
            </w:r>
            <w:r w:rsidR="00C453C6">
              <w:rPr>
                <w:rFonts w:ascii="Times New Roman" w:hAnsi="Times New Roman" w:cs="Times New Roman"/>
                <w:b/>
                <w:sz w:val="24"/>
                <w:szCs w:val="24"/>
              </w:rPr>
              <w:t>,</w:t>
            </w:r>
            <w:r w:rsidRPr="00D3745D">
              <w:rPr>
                <w:rFonts w:ascii="Times New Roman" w:hAnsi="Times New Roman" w:cs="Times New Roman"/>
                <w:b/>
                <w:sz w:val="24"/>
                <w:szCs w:val="24"/>
              </w:rPr>
              <w:t xml:space="preserve"> the Bankruptcy Court may approve the Plan without further notice.</w:t>
            </w:r>
          </w:p>
          <w:p w14:paraId="783BF0BA" w14:textId="77777777" w:rsidR="00CF1ADE" w:rsidRPr="00D3745D" w:rsidRDefault="00CF1ADE" w:rsidP="00B4419A">
            <w:pPr>
              <w:pStyle w:val="NoSpacing"/>
              <w:jc w:val="both"/>
              <w:rPr>
                <w:rFonts w:ascii="Times New Roman" w:hAnsi="Times New Roman" w:cs="Times New Roman"/>
                <w:b/>
                <w:sz w:val="24"/>
                <w:szCs w:val="24"/>
              </w:rPr>
            </w:pPr>
          </w:p>
          <w:p w14:paraId="2E8F0E5A" w14:textId="46EDC82C" w:rsidR="00D3745D" w:rsidRPr="00D3745D" w:rsidRDefault="00CF1ADE" w:rsidP="00B4419A">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 xml:space="preserve">Upon </w:t>
            </w:r>
            <w:r w:rsidR="00A02506">
              <w:rPr>
                <w:rFonts w:ascii="Times New Roman" w:hAnsi="Times New Roman" w:cs="Times New Roman"/>
                <w:b/>
                <w:sz w:val="24"/>
                <w:szCs w:val="24"/>
              </w:rPr>
              <w:t>entry of a Discharge Order</w:t>
            </w:r>
            <w:r w:rsidRPr="00D3745D">
              <w:rPr>
                <w:rFonts w:ascii="Times New Roman" w:hAnsi="Times New Roman" w:cs="Times New Roman"/>
                <w:b/>
                <w:sz w:val="24"/>
                <w:szCs w:val="24"/>
              </w:rPr>
              <w:t xml:space="preserve">, the holder of the lien is required to execute and record a full and unequivocal release of its liens, encumbrances and security interests secured by the real property and to provide a copy of the release to the </w:t>
            </w:r>
            <w:r w:rsidR="005D24EC">
              <w:rPr>
                <w:rFonts w:ascii="Times New Roman" w:hAnsi="Times New Roman" w:cs="Times New Roman"/>
                <w:b/>
                <w:sz w:val="24"/>
                <w:szCs w:val="24"/>
              </w:rPr>
              <w:t>t</w:t>
            </w:r>
            <w:r w:rsidRPr="00D3745D">
              <w:rPr>
                <w:rFonts w:ascii="Times New Roman" w:hAnsi="Times New Roman" w:cs="Times New Roman"/>
                <w:b/>
                <w:sz w:val="24"/>
                <w:szCs w:val="24"/>
              </w:rPr>
              <w:t xml:space="preserve">rustee, </w:t>
            </w:r>
            <w:r w:rsidR="005D24EC">
              <w:rPr>
                <w:rFonts w:ascii="Times New Roman" w:hAnsi="Times New Roman" w:cs="Times New Roman"/>
                <w:b/>
                <w:sz w:val="24"/>
                <w:szCs w:val="24"/>
              </w:rPr>
              <w:t>d</w:t>
            </w:r>
            <w:r w:rsidRPr="00D3745D">
              <w:rPr>
                <w:rFonts w:ascii="Times New Roman" w:hAnsi="Times New Roman" w:cs="Times New Roman"/>
                <w:b/>
                <w:sz w:val="24"/>
                <w:szCs w:val="24"/>
              </w:rPr>
              <w:t>ebtor</w:t>
            </w:r>
            <w:r w:rsidR="0073798E" w:rsidRPr="00D3745D">
              <w:rPr>
                <w:rFonts w:ascii="Times New Roman" w:hAnsi="Times New Roman" w:cs="Times New Roman"/>
                <w:b/>
                <w:sz w:val="24"/>
                <w:szCs w:val="24"/>
              </w:rPr>
              <w:t>,</w:t>
            </w:r>
            <w:r w:rsidRPr="00D3745D">
              <w:rPr>
                <w:rFonts w:ascii="Times New Roman" w:hAnsi="Times New Roman" w:cs="Times New Roman"/>
                <w:b/>
                <w:sz w:val="24"/>
                <w:szCs w:val="24"/>
              </w:rPr>
              <w:t xml:space="preserve"> and </w:t>
            </w:r>
            <w:r w:rsidR="005D24EC">
              <w:rPr>
                <w:rFonts w:ascii="Times New Roman" w:hAnsi="Times New Roman" w:cs="Times New Roman"/>
                <w:b/>
                <w:sz w:val="24"/>
                <w:szCs w:val="24"/>
              </w:rPr>
              <w:t>d</w:t>
            </w:r>
            <w:r w:rsidRPr="00D3745D">
              <w:rPr>
                <w:rFonts w:ascii="Times New Roman" w:hAnsi="Times New Roman" w:cs="Times New Roman"/>
                <w:b/>
                <w:sz w:val="24"/>
                <w:szCs w:val="24"/>
              </w:rPr>
              <w:t>ebtor’s counsel.  Notwithstanding the foregoing, the holder of a lien that secures post-petition homeowners’ association fees and assessments will be allowed to retain its lien, but only to secure (i) post-petition assessments; and (ii) other post-petition amounts, such as legal fees, if such post-petition amounts are incurred with respect to post-petition fees and assessments</w:t>
            </w:r>
            <w:r w:rsidR="00C453C6">
              <w:rPr>
                <w:rFonts w:ascii="Times New Roman" w:hAnsi="Times New Roman" w:cs="Times New Roman"/>
                <w:b/>
                <w:sz w:val="24"/>
                <w:szCs w:val="24"/>
              </w:rPr>
              <w:t>,</w:t>
            </w:r>
            <w:r w:rsidRPr="00D3745D">
              <w:rPr>
                <w:rFonts w:ascii="Times New Roman" w:hAnsi="Times New Roman" w:cs="Times New Roman"/>
                <w:b/>
                <w:sz w:val="24"/>
                <w:szCs w:val="24"/>
              </w:rPr>
              <w:t xml:space="preserve"> and </w:t>
            </w:r>
            <w:r w:rsidR="00C453C6">
              <w:rPr>
                <w:rFonts w:ascii="Times New Roman" w:hAnsi="Times New Roman" w:cs="Times New Roman"/>
                <w:b/>
                <w:sz w:val="24"/>
                <w:szCs w:val="24"/>
              </w:rPr>
              <w:t xml:space="preserve">are </w:t>
            </w:r>
            <w:r w:rsidRPr="00D3745D">
              <w:rPr>
                <w:rFonts w:ascii="Times New Roman" w:hAnsi="Times New Roman" w:cs="Times New Roman"/>
                <w:b/>
                <w:sz w:val="24"/>
                <w:szCs w:val="24"/>
              </w:rPr>
              <w:t>approved by the Court, if incurred during the pendency of the bankruptcy case.</w:t>
            </w:r>
            <w:r w:rsidR="00AD1402" w:rsidRPr="00D3745D">
              <w:rPr>
                <w:rFonts w:ascii="Times New Roman" w:hAnsi="Times New Roman" w:cs="Times New Roman"/>
                <w:b/>
                <w:sz w:val="24"/>
                <w:szCs w:val="24"/>
              </w:rPr>
              <w:t xml:space="preserve"> </w:t>
            </w:r>
          </w:p>
          <w:p w14:paraId="4126530F" w14:textId="77777777" w:rsidR="00D3745D" w:rsidRPr="00D3745D" w:rsidRDefault="00D3745D" w:rsidP="00B4419A">
            <w:pPr>
              <w:pStyle w:val="NoSpacing"/>
              <w:jc w:val="both"/>
              <w:rPr>
                <w:rFonts w:ascii="Times New Roman" w:hAnsi="Times New Roman" w:cs="Times New Roman"/>
                <w:b/>
                <w:sz w:val="24"/>
                <w:szCs w:val="24"/>
              </w:rPr>
            </w:pPr>
          </w:p>
          <w:p w14:paraId="7CAF8D7A" w14:textId="3FDB5A0B" w:rsidR="00CF1ADE" w:rsidRDefault="00AD1402" w:rsidP="00B4419A">
            <w:pPr>
              <w:pStyle w:val="NoSpacing"/>
              <w:jc w:val="both"/>
              <w:rPr>
                <w:rFonts w:ascii="Times New Roman" w:hAnsi="Times New Roman" w:cs="Times New Roman"/>
                <w:b/>
                <w:sz w:val="24"/>
                <w:szCs w:val="24"/>
              </w:rPr>
            </w:pPr>
            <w:r w:rsidRPr="00D3745D">
              <w:rPr>
                <w:rFonts w:ascii="Times New Roman" w:hAnsi="Times New Roman" w:cs="Times New Roman"/>
                <w:b/>
                <w:sz w:val="24"/>
                <w:szCs w:val="24"/>
              </w:rPr>
              <w:t>This provision does not apply if a secured creditor does not file a proof of claim.</w:t>
            </w:r>
          </w:p>
          <w:p w14:paraId="5D1A3EF2" w14:textId="77777777" w:rsidR="00D8758F" w:rsidRDefault="00D8758F" w:rsidP="00B4419A">
            <w:pPr>
              <w:pStyle w:val="NoSpacing"/>
              <w:jc w:val="both"/>
              <w:rPr>
                <w:rFonts w:ascii="Times New Roman" w:hAnsi="Times New Roman" w:cs="Times New Roman"/>
                <w:b/>
                <w:sz w:val="24"/>
                <w:szCs w:val="24"/>
              </w:rPr>
            </w:pPr>
          </w:p>
          <w:p w14:paraId="577CCCDF" w14:textId="4AEED194" w:rsidR="00D8758F" w:rsidRDefault="00D8758F" w:rsidP="00292D89">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Notice of this Plan provision must be provided </w:t>
            </w:r>
            <w:r w:rsidR="006D5D9A">
              <w:rPr>
                <w:rFonts w:ascii="Times New Roman" w:hAnsi="Times New Roman" w:cs="Times New Roman"/>
                <w:sz w:val="24"/>
                <w:szCs w:val="24"/>
              </w:rPr>
              <w:t xml:space="preserve">by the </w:t>
            </w:r>
            <w:r w:rsidR="003F34C0">
              <w:rPr>
                <w:rFonts w:ascii="Times New Roman" w:hAnsi="Times New Roman" w:cs="Times New Roman"/>
                <w:sz w:val="24"/>
                <w:szCs w:val="24"/>
              </w:rPr>
              <w:t>d</w:t>
            </w:r>
            <w:r w:rsidR="006D5D9A">
              <w:rPr>
                <w:rFonts w:ascii="Times New Roman" w:hAnsi="Times New Roman" w:cs="Times New Roman"/>
                <w:sz w:val="24"/>
                <w:szCs w:val="24"/>
              </w:rPr>
              <w:t xml:space="preserve">ebtor </w:t>
            </w:r>
            <w:r>
              <w:rPr>
                <w:rFonts w:ascii="Times New Roman" w:hAnsi="Times New Roman" w:cs="Times New Roman"/>
                <w:sz w:val="24"/>
                <w:szCs w:val="24"/>
              </w:rPr>
              <w:t>to the secured creditor in accordance with Fed. R. Bankr. P. 7004.</w:t>
            </w:r>
          </w:p>
          <w:p w14:paraId="0CD3469E" w14:textId="3AFC50AB" w:rsidR="00D8758F" w:rsidRPr="00D3745D" w:rsidRDefault="00D8758F" w:rsidP="00B4419A">
            <w:pPr>
              <w:pStyle w:val="NoSpacing"/>
              <w:jc w:val="both"/>
              <w:rPr>
                <w:rFonts w:ascii="Times New Roman" w:hAnsi="Times New Roman" w:cs="Times New Roman"/>
                <w:b/>
                <w:sz w:val="24"/>
                <w:szCs w:val="24"/>
              </w:rPr>
            </w:pPr>
          </w:p>
        </w:tc>
      </w:tr>
    </w:tbl>
    <w:p w14:paraId="52C5C3DA" w14:textId="77777777" w:rsidR="00334946" w:rsidRDefault="00334946" w:rsidP="00292D89">
      <w:pPr>
        <w:pStyle w:val="NoSpacing"/>
        <w:jc w:val="both"/>
        <w:rPr>
          <w:rFonts w:ascii="Times New Roman" w:hAnsi="Times New Roman" w:cs="Times New Roman"/>
          <w:sz w:val="24"/>
          <w:szCs w:val="24"/>
        </w:rPr>
      </w:pPr>
    </w:p>
    <w:p w14:paraId="3A36998A" w14:textId="5F92F204" w:rsidR="0004277F" w:rsidRPr="00D3745D" w:rsidRDefault="00370C80"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following claims shall be paid as a general unsecured claim as there is no equity in the collateral to secure the claim.   </w:t>
      </w:r>
    </w:p>
    <w:p w14:paraId="5BAD0D4F" w14:textId="77777777" w:rsidR="0004277F" w:rsidRPr="00D3745D" w:rsidRDefault="0004277F" w:rsidP="00C453C6">
      <w:pPr>
        <w:pStyle w:val="NoSpacing"/>
        <w:ind w:left="720"/>
        <w:jc w:val="both"/>
        <w:rPr>
          <w:rFonts w:ascii="Times New Roman" w:hAnsi="Times New Roman" w:cs="Times New Roman"/>
          <w:sz w:val="24"/>
          <w:szCs w:val="24"/>
        </w:rPr>
      </w:pPr>
    </w:p>
    <w:p w14:paraId="18E48929" w14:textId="77777777" w:rsidR="0004277F" w:rsidRPr="00D3745D" w:rsidRDefault="00711ABD"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the case is dismissed or converted without completion of all Plan payments, the liens shall be retained by the creditors pursuant to applicable non-bankruptcy law.</w:t>
      </w:r>
    </w:p>
    <w:p w14:paraId="126EAE3B" w14:textId="77777777" w:rsidR="0004277F" w:rsidRPr="00D3745D" w:rsidRDefault="0004277F" w:rsidP="00C453C6">
      <w:pPr>
        <w:pStyle w:val="NoSpacing"/>
        <w:ind w:left="720"/>
        <w:jc w:val="both"/>
        <w:rPr>
          <w:rFonts w:ascii="Times New Roman" w:hAnsi="Times New Roman" w:cs="Times New Roman"/>
          <w:sz w:val="24"/>
          <w:szCs w:val="24"/>
        </w:rPr>
      </w:pPr>
    </w:p>
    <w:p w14:paraId="3B1EDA16" w14:textId="77777777" w:rsidR="00370C80" w:rsidRDefault="00370C80"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Those creditors holding secured claims that are wholly unsecured and are within this class are as follows:</w:t>
      </w:r>
    </w:p>
    <w:p w14:paraId="5CFAA480" w14:textId="77777777" w:rsidR="00C453C6" w:rsidRPr="00D3745D" w:rsidRDefault="00C453C6" w:rsidP="00C453C6">
      <w:pPr>
        <w:pStyle w:val="NoSpacing"/>
        <w:ind w:left="720"/>
        <w:jc w:val="both"/>
        <w:rPr>
          <w:rFonts w:ascii="Times New Roman" w:hAnsi="Times New Roman" w:cs="Times New Roman"/>
          <w:sz w:val="24"/>
          <w:szCs w:val="24"/>
        </w:rPr>
      </w:pPr>
    </w:p>
    <w:tbl>
      <w:tblPr>
        <w:tblStyle w:val="TableGrid"/>
        <w:tblW w:w="9708" w:type="dxa"/>
        <w:tblLook w:val="04A0" w:firstRow="1" w:lastRow="0" w:firstColumn="1" w:lastColumn="0" w:noHBand="0" w:noVBand="1"/>
      </w:tblPr>
      <w:tblGrid>
        <w:gridCol w:w="2718"/>
        <w:gridCol w:w="2970"/>
        <w:gridCol w:w="1980"/>
        <w:gridCol w:w="2040"/>
      </w:tblGrid>
      <w:tr w:rsidR="0036408C" w:rsidRPr="00D3745D" w14:paraId="5EDA62E5" w14:textId="77777777" w:rsidTr="0036408C">
        <w:trPr>
          <w:trHeight w:val="521"/>
        </w:trPr>
        <w:tc>
          <w:tcPr>
            <w:tcW w:w="2718" w:type="dxa"/>
            <w:vAlign w:val="center"/>
          </w:tcPr>
          <w:p w14:paraId="2CA80414" w14:textId="77777777" w:rsidR="00231703" w:rsidRPr="0036408C" w:rsidRDefault="00231703"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2970" w:type="dxa"/>
            <w:vAlign w:val="center"/>
          </w:tcPr>
          <w:p w14:paraId="44B14C48" w14:textId="77777777" w:rsidR="00231703" w:rsidRPr="0036408C" w:rsidRDefault="00231703"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Collateral</w:t>
            </w:r>
          </w:p>
        </w:tc>
        <w:tc>
          <w:tcPr>
            <w:tcW w:w="1980" w:type="dxa"/>
            <w:vAlign w:val="center"/>
          </w:tcPr>
          <w:p w14:paraId="60C837E7" w14:textId="77777777" w:rsidR="00231703" w:rsidRPr="0036408C" w:rsidRDefault="00231703"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Fair Market Value</w:t>
            </w:r>
          </w:p>
        </w:tc>
        <w:tc>
          <w:tcPr>
            <w:tcW w:w="2040" w:type="dxa"/>
            <w:vAlign w:val="center"/>
          </w:tcPr>
          <w:p w14:paraId="7C157946" w14:textId="77777777" w:rsidR="00231703" w:rsidRPr="0036408C" w:rsidRDefault="00231703"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Amount of Senior Lien(s)</w:t>
            </w:r>
          </w:p>
        </w:tc>
      </w:tr>
      <w:tr w:rsidR="0036408C" w:rsidRPr="00D3745D" w14:paraId="63D67C89" w14:textId="77777777" w:rsidTr="0036408C">
        <w:trPr>
          <w:trHeight w:val="275"/>
        </w:trPr>
        <w:tc>
          <w:tcPr>
            <w:tcW w:w="2718" w:type="dxa"/>
            <w:vAlign w:val="center"/>
          </w:tcPr>
          <w:p w14:paraId="7B10DDC1" w14:textId="77777777" w:rsidR="00231703" w:rsidRPr="00D3745D" w:rsidRDefault="00231703" w:rsidP="0036408C">
            <w:pPr>
              <w:pStyle w:val="NoSpacing"/>
              <w:rPr>
                <w:rFonts w:ascii="Times New Roman" w:hAnsi="Times New Roman" w:cs="Times New Roman"/>
                <w:sz w:val="24"/>
                <w:szCs w:val="24"/>
              </w:rPr>
            </w:pPr>
          </w:p>
          <w:p w14:paraId="51182AE6" w14:textId="77777777" w:rsidR="00F429D7" w:rsidRPr="00D3745D" w:rsidRDefault="00F429D7" w:rsidP="0036408C">
            <w:pPr>
              <w:pStyle w:val="NoSpacing"/>
              <w:rPr>
                <w:rFonts w:ascii="Times New Roman" w:hAnsi="Times New Roman" w:cs="Times New Roman"/>
                <w:sz w:val="24"/>
                <w:szCs w:val="24"/>
              </w:rPr>
            </w:pPr>
          </w:p>
        </w:tc>
        <w:tc>
          <w:tcPr>
            <w:tcW w:w="2970" w:type="dxa"/>
            <w:vAlign w:val="center"/>
          </w:tcPr>
          <w:p w14:paraId="2732A813" w14:textId="77777777" w:rsidR="00231703" w:rsidRPr="00D3745D" w:rsidRDefault="00231703" w:rsidP="0036408C">
            <w:pPr>
              <w:pStyle w:val="NoSpacing"/>
              <w:rPr>
                <w:rFonts w:ascii="Times New Roman" w:hAnsi="Times New Roman" w:cs="Times New Roman"/>
                <w:sz w:val="24"/>
                <w:szCs w:val="24"/>
              </w:rPr>
            </w:pPr>
          </w:p>
        </w:tc>
        <w:tc>
          <w:tcPr>
            <w:tcW w:w="1980" w:type="dxa"/>
            <w:vAlign w:val="center"/>
          </w:tcPr>
          <w:p w14:paraId="5D66B7AB" w14:textId="77777777" w:rsidR="00231703" w:rsidRPr="00D3745D" w:rsidRDefault="00231703" w:rsidP="0036408C">
            <w:pPr>
              <w:pStyle w:val="NoSpacing"/>
              <w:rPr>
                <w:rFonts w:ascii="Times New Roman" w:hAnsi="Times New Roman" w:cs="Times New Roman"/>
                <w:sz w:val="24"/>
                <w:szCs w:val="24"/>
              </w:rPr>
            </w:pPr>
          </w:p>
        </w:tc>
        <w:tc>
          <w:tcPr>
            <w:tcW w:w="2040" w:type="dxa"/>
            <w:vAlign w:val="center"/>
          </w:tcPr>
          <w:p w14:paraId="48A101FF" w14:textId="77777777" w:rsidR="00231703" w:rsidRPr="00D3745D" w:rsidRDefault="00231703" w:rsidP="0036408C">
            <w:pPr>
              <w:pStyle w:val="NoSpacing"/>
              <w:rPr>
                <w:rFonts w:ascii="Times New Roman" w:hAnsi="Times New Roman" w:cs="Times New Roman"/>
                <w:sz w:val="24"/>
                <w:szCs w:val="24"/>
              </w:rPr>
            </w:pPr>
          </w:p>
        </w:tc>
      </w:tr>
    </w:tbl>
    <w:p w14:paraId="6F540272" w14:textId="77777777" w:rsidR="00FE74B7" w:rsidRDefault="00FE74B7" w:rsidP="00CC00BB">
      <w:pPr>
        <w:pStyle w:val="NoSpacing"/>
        <w:ind w:left="1080"/>
        <w:jc w:val="both"/>
        <w:rPr>
          <w:rFonts w:ascii="Times New Roman" w:hAnsi="Times New Roman" w:cs="Times New Roman"/>
          <w:sz w:val="24"/>
          <w:szCs w:val="24"/>
        </w:rPr>
      </w:pPr>
    </w:p>
    <w:p w14:paraId="78F8DE77" w14:textId="2CFD6301" w:rsidR="009443F6" w:rsidRPr="00292D89" w:rsidRDefault="00FE74B7" w:rsidP="00292D89">
      <w:pPr>
        <w:pStyle w:val="NoSpacing"/>
        <w:jc w:val="both"/>
        <w:rPr>
          <w:rFonts w:ascii="Times New Roman" w:hAnsi="Times New Roman" w:cs="Times New Roman"/>
          <w:b/>
          <w:sz w:val="24"/>
          <w:szCs w:val="24"/>
        </w:rPr>
      </w:pPr>
      <w:r w:rsidRPr="00292D89">
        <w:rPr>
          <w:rFonts w:ascii="Times New Roman" w:hAnsi="Times New Roman" w:cs="Times New Roman"/>
          <w:b/>
          <w:sz w:val="24"/>
          <w:szCs w:val="24"/>
        </w:rPr>
        <w:t>7.10</w:t>
      </w:r>
      <w:r w:rsidRPr="00292D89">
        <w:rPr>
          <w:rFonts w:ascii="Times New Roman" w:hAnsi="Times New Roman" w:cs="Times New Roman"/>
          <w:b/>
          <w:sz w:val="24"/>
          <w:szCs w:val="24"/>
        </w:rPr>
        <w:tab/>
      </w:r>
      <w:r w:rsidR="009443F6" w:rsidRPr="00292D89">
        <w:rPr>
          <w:rFonts w:ascii="Times New Roman" w:hAnsi="Times New Roman" w:cs="Times New Roman"/>
          <w:b/>
          <w:sz w:val="24"/>
          <w:szCs w:val="24"/>
        </w:rPr>
        <w:t>Motion</w:t>
      </w:r>
      <w:r w:rsidR="002A41F7" w:rsidRPr="00292D89">
        <w:rPr>
          <w:rFonts w:ascii="Times New Roman" w:hAnsi="Times New Roman" w:cs="Times New Roman"/>
          <w:b/>
          <w:sz w:val="24"/>
          <w:szCs w:val="24"/>
        </w:rPr>
        <w:t>s to Avoid</w:t>
      </w:r>
      <w:r w:rsidR="009443F6" w:rsidRPr="00292D89">
        <w:rPr>
          <w:rFonts w:ascii="Times New Roman" w:hAnsi="Times New Roman" w:cs="Times New Roman"/>
          <w:b/>
          <w:sz w:val="24"/>
          <w:szCs w:val="24"/>
        </w:rPr>
        <w:t xml:space="preserve"> Lien Pursuant to </w:t>
      </w:r>
      <w:r w:rsidR="00A6176D" w:rsidRPr="00292D89">
        <w:rPr>
          <w:rFonts w:ascii="Times New Roman" w:hAnsi="Times New Roman" w:cs="Times New Roman"/>
          <w:b/>
          <w:sz w:val="24"/>
          <w:szCs w:val="24"/>
        </w:rPr>
        <w:t>§</w:t>
      </w:r>
      <w:r w:rsidR="00934B3B" w:rsidRPr="00292D89">
        <w:rPr>
          <w:rFonts w:ascii="Times New Roman" w:hAnsi="Times New Roman" w:cs="Times New Roman"/>
          <w:b/>
          <w:sz w:val="24"/>
          <w:szCs w:val="24"/>
        </w:rPr>
        <w:t xml:space="preserve"> </w:t>
      </w:r>
      <w:r w:rsidR="009443F6" w:rsidRPr="00292D89">
        <w:rPr>
          <w:rFonts w:ascii="Times New Roman" w:hAnsi="Times New Roman" w:cs="Times New Roman"/>
          <w:b/>
          <w:sz w:val="24"/>
          <w:szCs w:val="24"/>
        </w:rPr>
        <w:t>522(f).</w:t>
      </w:r>
    </w:p>
    <w:p w14:paraId="7E7B6F24" w14:textId="77777777" w:rsidR="0004277F" w:rsidRPr="00D3745D" w:rsidRDefault="0004277F" w:rsidP="00C453C6">
      <w:pPr>
        <w:pStyle w:val="NoSpacing"/>
        <w:ind w:left="720"/>
        <w:jc w:val="both"/>
        <w:rPr>
          <w:rFonts w:ascii="Times New Roman" w:hAnsi="Times New Roman" w:cs="Times New Roman"/>
          <w:sz w:val="24"/>
          <w:szCs w:val="24"/>
        </w:rPr>
      </w:pPr>
    </w:p>
    <w:p w14:paraId="6063B847" w14:textId="500AA951" w:rsidR="0004277F" w:rsidRPr="00D3745D" w:rsidRDefault="009443F6"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The Bankruptcy Code allows certain liens to be avoided.  If a lien is avoided, the </w:t>
      </w:r>
      <w:r w:rsidR="001A4800" w:rsidRPr="00D3745D">
        <w:rPr>
          <w:rFonts w:ascii="Times New Roman" w:hAnsi="Times New Roman" w:cs="Times New Roman"/>
          <w:sz w:val="24"/>
          <w:szCs w:val="24"/>
        </w:rPr>
        <w:t xml:space="preserve">creditor’s </w:t>
      </w:r>
      <w:r w:rsidRPr="00D3745D">
        <w:rPr>
          <w:rFonts w:ascii="Times New Roman" w:hAnsi="Times New Roman" w:cs="Times New Roman"/>
          <w:sz w:val="24"/>
          <w:szCs w:val="24"/>
        </w:rPr>
        <w:t>claim</w:t>
      </w:r>
      <w:r w:rsidR="00C453C6">
        <w:rPr>
          <w:rFonts w:ascii="Times New Roman" w:hAnsi="Times New Roman" w:cs="Times New Roman"/>
          <w:sz w:val="24"/>
          <w:szCs w:val="24"/>
        </w:rPr>
        <w:t>,</w:t>
      </w:r>
      <w:r w:rsidRPr="00D3745D">
        <w:rPr>
          <w:rFonts w:ascii="Times New Roman" w:hAnsi="Times New Roman" w:cs="Times New Roman"/>
          <w:sz w:val="24"/>
          <w:szCs w:val="24"/>
        </w:rPr>
        <w:t xml:space="preserve"> </w:t>
      </w:r>
      <w:r w:rsidR="001A4800" w:rsidRPr="00D3745D">
        <w:rPr>
          <w:rFonts w:ascii="Times New Roman" w:hAnsi="Times New Roman" w:cs="Times New Roman"/>
          <w:sz w:val="24"/>
          <w:szCs w:val="24"/>
        </w:rPr>
        <w:t>to the extent allowed</w:t>
      </w:r>
      <w:r w:rsidR="00C453C6">
        <w:rPr>
          <w:rFonts w:ascii="Times New Roman" w:hAnsi="Times New Roman" w:cs="Times New Roman"/>
          <w:sz w:val="24"/>
          <w:szCs w:val="24"/>
        </w:rPr>
        <w:t>,</w:t>
      </w:r>
      <w:r w:rsidR="001A4800" w:rsidRPr="00D3745D">
        <w:rPr>
          <w:rFonts w:ascii="Times New Roman" w:hAnsi="Times New Roman" w:cs="Times New Roman"/>
          <w:sz w:val="24"/>
          <w:szCs w:val="24"/>
        </w:rPr>
        <w:t xml:space="preserve"> will be treated</w:t>
      </w:r>
      <w:r w:rsidRPr="00D3745D">
        <w:rPr>
          <w:rFonts w:ascii="Times New Roman" w:hAnsi="Times New Roman" w:cs="Times New Roman"/>
          <w:sz w:val="24"/>
          <w:szCs w:val="24"/>
        </w:rPr>
        <w:t xml:space="preserve"> as a general unsecured claim under</w:t>
      </w:r>
      <w:r w:rsidR="00D3745D" w:rsidRPr="00D3745D">
        <w:rPr>
          <w:rFonts w:ascii="Times New Roman" w:hAnsi="Times New Roman" w:cs="Times New Roman"/>
          <w:sz w:val="24"/>
          <w:szCs w:val="24"/>
        </w:rPr>
        <w:t xml:space="preserve"> </w:t>
      </w:r>
      <w:r w:rsidR="00226EEB">
        <w:rPr>
          <w:rFonts w:ascii="Times New Roman" w:hAnsi="Times New Roman" w:cs="Times New Roman"/>
          <w:sz w:val="24"/>
          <w:szCs w:val="24"/>
        </w:rPr>
        <w:t>s</w:t>
      </w:r>
      <w:r w:rsidR="00D3745D" w:rsidRPr="00D3745D">
        <w:rPr>
          <w:rFonts w:ascii="Times New Roman" w:hAnsi="Times New Roman" w:cs="Times New Roman"/>
          <w:sz w:val="24"/>
          <w:szCs w:val="24"/>
        </w:rPr>
        <w:t>ection</w:t>
      </w:r>
      <w:r w:rsidRPr="00D3745D">
        <w:rPr>
          <w:rFonts w:ascii="Times New Roman" w:hAnsi="Times New Roman" w:cs="Times New Roman"/>
          <w:sz w:val="24"/>
          <w:szCs w:val="24"/>
        </w:rPr>
        <w:t xml:space="preserve"> </w:t>
      </w:r>
      <w:r w:rsidR="00334946">
        <w:rPr>
          <w:rFonts w:ascii="Times New Roman" w:hAnsi="Times New Roman" w:cs="Times New Roman"/>
          <w:sz w:val="24"/>
          <w:szCs w:val="24"/>
        </w:rPr>
        <w:t>7</w:t>
      </w:r>
      <w:r w:rsidR="004F6E1A" w:rsidRPr="00D3745D">
        <w:rPr>
          <w:rFonts w:ascii="Times New Roman" w:hAnsi="Times New Roman" w:cs="Times New Roman"/>
          <w:sz w:val="24"/>
          <w:szCs w:val="24"/>
        </w:rPr>
        <w:t>.11</w:t>
      </w:r>
      <w:r w:rsidRPr="00D3745D">
        <w:rPr>
          <w:rFonts w:ascii="Times New Roman" w:hAnsi="Times New Roman" w:cs="Times New Roman"/>
          <w:sz w:val="24"/>
          <w:szCs w:val="24"/>
        </w:rPr>
        <w:t>.  The amount of the debt set forth in the P</w:t>
      </w:r>
      <w:r w:rsidR="001A4800" w:rsidRPr="00D3745D">
        <w:rPr>
          <w:rFonts w:ascii="Times New Roman" w:hAnsi="Times New Roman" w:cs="Times New Roman"/>
          <w:sz w:val="24"/>
          <w:szCs w:val="24"/>
        </w:rPr>
        <w:t xml:space="preserve">lan is </w:t>
      </w:r>
      <w:r w:rsidR="00226EEB">
        <w:rPr>
          <w:rFonts w:ascii="Times New Roman" w:hAnsi="Times New Roman" w:cs="Times New Roman"/>
          <w:sz w:val="24"/>
          <w:szCs w:val="24"/>
        </w:rPr>
        <w:t>d</w:t>
      </w:r>
      <w:r w:rsidR="001A4800" w:rsidRPr="00D3745D">
        <w:rPr>
          <w:rFonts w:ascii="Times New Roman" w:hAnsi="Times New Roman" w:cs="Times New Roman"/>
          <w:sz w:val="24"/>
          <w:szCs w:val="24"/>
        </w:rPr>
        <w:t>ebtor’s estimate and if the actual allowed claim is in a different amount, the unsecured amount to be treated pursuant to the Plan shall be the amount due on the allowed claim.</w:t>
      </w:r>
    </w:p>
    <w:p w14:paraId="6CA173E7" w14:textId="77777777" w:rsidR="0004277F" w:rsidRPr="00D3745D" w:rsidRDefault="0004277F" w:rsidP="00C453C6">
      <w:pPr>
        <w:pStyle w:val="NoSpacing"/>
        <w:ind w:left="720"/>
        <w:jc w:val="both"/>
        <w:rPr>
          <w:rFonts w:ascii="Times New Roman" w:hAnsi="Times New Roman" w:cs="Times New Roman"/>
          <w:sz w:val="24"/>
          <w:szCs w:val="24"/>
        </w:rPr>
      </w:pPr>
    </w:p>
    <w:p w14:paraId="08E84548" w14:textId="77777777" w:rsidR="0004277F" w:rsidRPr="00D3745D" w:rsidRDefault="00711ABD"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If the case is dismissed or converted without completion of all Plan payments, the liens shall be retained by the creditors pursuant to applicable non-bankruptcy law.</w:t>
      </w:r>
    </w:p>
    <w:p w14:paraId="51B67F0C" w14:textId="77777777" w:rsidR="0004277F" w:rsidRPr="00D3745D" w:rsidRDefault="0004277F" w:rsidP="00C453C6">
      <w:pPr>
        <w:pStyle w:val="NoSpacing"/>
        <w:ind w:left="720"/>
        <w:jc w:val="both"/>
        <w:rPr>
          <w:rFonts w:ascii="Times New Roman" w:hAnsi="Times New Roman" w:cs="Times New Roman"/>
          <w:sz w:val="24"/>
          <w:szCs w:val="24"/>
        </w:rPr>
      </w:pPr>
    </w:p>
    <w:p w14:paraId="6134C96C" w14:textId="77777777" w:rsidR="00FF1EBF" w:rsidRPr="00D3745D" w:rsidRDefault="009443F6" w:rsidP="00C453C6">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 xml:space="preserve">Debtor moves </w:t>
      </w:r>
      <w:r w:rsidR="00FF1EBF" w:rsidRPr="00D3745D">
        <w:rPr>
          <w:rFonts w:ascii="Times New Roman" w:hAnsi="Times New Roman" w:cs="Times New Roman"/>
          <w:sz w:val="24"/>
          <w:szCs w:val="24"/>
        </w:rPr>
        <w:t>under §</w:t>
      </w:r>
      <w:r w:rsidR="00934B3B" w:rsidRPr="00D3745D">
        <w:rPr>
          <w:rFonts w:ascii="Times New Roman" w:hAnsi="Times New Roman" w:cs="Times New Roman"/>
          <w:sz w:val="24"/>
          <w:szCs w:val="24"/>
        </w:rPr>
        <w:t xml:space="preserve"> </w:t>
      </w:r>
      <w:r w:rsidR="00FF1EBF" w:rsidRPr="00D3745D">
        <w:rPr>
          <w:rFonts w:ascii="Times New Roman" w:hAnsi="Times New Roman" w:cs="Times New Roman"/>
          <w:sz w:val="24"/>
          <w:szCs w:val="24"/>
        </w:rPr>
        <w:t xml:space="preserve">522(f) </w:t>
      </w:r>
      <w:r w:rsidRPr="00D3745D">
        <w:rPr>
          <w:rFonts w:ascii="Times New Roman" w:hAnsi="Times New Roman" w:cs="Times New Roman"/>
          <w:sz w:val="24"/>
          <w:szCs w:val="24"/>
        </w:rPr>
        <w:t>to avoid the following liens that impair</w:t>
      </w:r>
      <w:r w:rsidR="00FF1EBF" w:rsidRPr="00D3745D">
        <w:rPr>
          <w:rFonts w:ascii="Times New Roman" w:hAnsi="Times New Roman" w:cs="Times New Roman"/>
          <w:sz w:val="24"/>
          <w:szCs w:val="24"/>
        </w:rPr>
        <w:t xml:space="preserve"> exemptions</w:t>
      </w:r>
      <w:r w:rsidRPr="00D3745D">
        <w:rPr>
          <w:rFonts w:ascii="Times New Roman" w:hAnsi="Times New Roman" w:cs="Times New Roman"/>
          <w:sz w:val="24"/>
          <w:szCs w:val="24"/>
        </w:rPr>
        <w:t xml:space="preserve">.  Objections to </w:t>
      </w:r>
      <w:r w:rsidR="00934B3B" w:rsidRPr="00D3745D">
        <w:rPr>
          <w:rFonts w:ascii="Times New Roman" w:hAnsi="Times New Roman" w:cs="Times New Roman"/>
          <w:sz w:val="24"/>
          <w:szCs w:val="24"/>
        </w:rPr>
        <w:t>this treatment</w:t>
      </w:r>
      <w:r w:rsidR="00F67CC2" w:rsidRPr="00D3745D">
        <w:rPr>
          <w:rFonts w:ascii="Times New Roman" w:hAnsi="Times New Roman" w:cs="Times New Roman"/>
          <w:sz w:val="24"/>
          <w:szCs w:val="24"/>
        </w:rPr>
        <w:t xml:space="preserve"> must be filed no later than </w:t>
      </w:r>
      <w:r w:rsidR="00A6176D" w:rsidRPr="00D3745D">
        <w:rPr>
          <w:rFonts w:ascii="Times New Roman" w:hAnsi="Times New Roman" w:cs="Times New Roman"/>
          <w:sz w:val="24"/>
          <w:szCs w:val="24"/>
        </w:rPr>
        <w:t>fourteen (</w:t>
      </w:r>
      <w:r w:rsidR="00F67CC2" w:rsidRPr="00D3745D">
        <w:rPr>
          <w:rFonts w:ascii="Times New Roman" w:hAnsi="Times New Roman" w:cs="Times New Roman"/>
          <w:sz w:val="24"/>
          <w:szCs w:val="24"/>
        </w:rPr>
        <w:t>14</w:t>
      </w:r>
      <w:r w:rsidR="00A6176D" w:rsidRPr="00D3745D">
        <w:rPr>
          <w:rFonts w:ascii="Times New Roman" w:hAnsi="Times New Roman" w:cs="Times New Roman"/>
          <w:sz w:val="24"/>
          <w:szCs w:val="24"/>
        </w:rPr>
        <w:t>)</w:t>
      </w:r>
      <w:r w:rsidR="00F67CC2" w:rsidRPr="00D3745D">
        <w:rPr>
          <w:rFonts w:ascii="Times New Roman" w:hAnsi="Times New Roman" w:cs="Times New Roman"/>
          <w:sz w:val="24"/>
          <w:szCs w:val="24"/>
        </w:rPr>
        <w:t xml:space="preserve"> days </w:t>
      </w:r>
      <w:r w:rsidR="009A4F02">
        <w:rPr>
          <w:rFonts w:ascii="Times New Roman" w:hAnsi="Times New Roman" w:cs="Times New Roman"/>
          <w:sz w:val="24"/>
          <w:szCs w:val="24"/>
        </w:rPr>
        <w:t>before</w:t>
      </w:r>
      <w:r w:rsidR="00F67CC2" w:rsidRPr="00D3745D">
        <w:rPr>
          <w:rFonts w:ascii="Times New Roman" w:hAnsi="Times New Roman" w:cs="Times New Roman"/>
          <w:sz w:val="24"/>
          <w:szCs w:val="24"/>
        </w:rPr>
        <w:t xml:space="preserve"> the confirmation hearing date.  If no timely objection is filed, the relief requested may be granted in conjunction with the confirmation of the Plan.  (Debtor must list the specific exempt property that the lien impairs and the basis of the lien</w:t>
      </w:r>
      <w:r w:rsidR="00934B3B" w:rsidRPr="00D3745D">
        <w:rPr>
          <w:rFonts w:ascii="Times New Roman" w:hAnsi="Times New Roman" w:cs="Times New Roman"/>
          <w:sz w:val="24"/>
          <w:szCs w:val="24"/>
        </w:rPr>
        <w:t>—</w:t>
      </w:r>
      <w:r w:rsidR="00F67CC2" w:rsidRPr="00D3745D">
        <w:rPr>
          <w:rFonts w:ascii="Times New Roman" w:hAnsi="Times New Roman" w:cs="Times New Roman"/>
          <w:sz w:val="24"/>
          <w:szCs w:val="24"/>
        </w:rPr>
        <w:t>e.g. judicial lien, non-</w:t>
      </w:r>
      <w:proofErr w:type="spellStart"/>
      <w:r w:rsidR="00F67CC2" w:rsidRPr="00D3745D">
        <w:rPr>
          <w:rFonts w:ascii="Times New Roman" w:hAnsi="Times New Roman" w:cs="Times New Roman"/>
          <w:sz w:val="24"/>
          <w:szCs w:val="24"/>
        </w:rPr>
        <w:t>PMSI</w:t>
      </w:r>
      <w:proofErr w:type="spellEnd"/>
      <w:r w:rsidR="00F67CC2" w:rsidRPr="00D3745D">
        <w:rPr>
          <w:rFonts w:ascii="Times New Roman" w:hAnsi="Times New Roman" w:cs="Times New Roman"/>
          <w:sz w:val="24"/>
          <w:szCs w:val="24"/>
        </w:rPr>
        <w:t>, etc.).</w:t>
      </w:r>
    </w:p>
    <w:p w14:paraId="41201AD0" w14:textId="77777777" w:rsidR="006D657D" w:rsidRPr="00D3745D" w:rsidRDefault="006D657D" w:rsidP="00A67FCF">
      <w:pPr>
        <w:pStyle w:val="NoSpacing"/>
        <w:ind w:left="10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22"/>
        <w:gridCol w:w="2270"/>
        <w:gridCol w:w="1430"/>
        <w:gridCol w:w="1525"/>
        <w:gridCol w:w="2383"/>
      </w:tblGrid>
      <w:tr w:rsidR="00C453C6" w:rsidRPr="00D3745D" w14:paraId="4E5F4001" w14:textId="77777777" w:rsidTr="0036408C">
        <w:trPr>
          <w:trHeight w:val="458"/>
        </w:trPr>
        <w:tc>
          <w:tcPr>
            <w:tcW w:w="1946" w:type="dxa"/>
            <w:vAlign w:val="center"/>
          </w:tcPr>
          <w:p w14:paraId="55229C71" w14:textId="12FE6D2E" w:rsidR="002D4E88" w:rsidRPr="0036408C" w:rsidRDefault="00FF1EB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Creditor</w:t>
            </w:r>
          </w:p>
        </w:tc>
        <w:tc>
          <w:tcPr>
            <w:tcW w:w="2302" w:type="dxa"/>
            <w:vAlign w:val="center"/>
          </w:tcPr>
          <w:p w14:paraId="2BD875F1" w14:textId="77777777" w:rsidR="00FF1EBF" w:rsidRPr="0036408C" w:rsidRDefault="00FF1EB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Property Subject to Lien</w:t>
            </w:r>
          </w:p>
        </w:tc>
        <w:tc>
          <w:tcPr>
            <w:tcW w:w="1440" w:type="dxa"/>
            <w:vAlign w:val="center"/>
          </w:tcPr>
          <w:p w14:paraId="2A315EB1" w14:textId="77777777" w:rsidR="00FF1EBF" w:rsidRPr="0036408C" w:rsidRDefault="00FF1EB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Lien Amount to be Avoided</w:t>
            </w:r>
          </w:p>
        </w:tc>
        <w:tc>
          <w:tcPr>
            <w:tcW w:w="1530" w:type="dxa"/>
            <w:vAlign w:val="center"/>
          </w:tcPr>
          <w:p w14:paraId="430A725C" w14:textId="77777777" w:rsidR="00FF1EBF" w:rsidRPr="0036408C" w:rsidRDefault="00FF1EB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 xml:space="preserve">Secured Amount Remaining </w:t>
            </w:r>
          </w:p>
        </w:tc>
        <w:tc>
          <w:tcPr>
            <w:tcW w:w="2430" w:type="dxa"/>
            <w:vAlign w:val="center"/>
          </w:tcPr>
          <w:p w14:paraId="02D206E5" w14:textId="77777777" w:rsidR="00FF1EBF" w:rsidRPr="0036408C" w:rsidRDefault="00FF1EBF" w:rsidP="0036408C">
            <w:pPr>
              <w:pStyle w:val="NoSpacing"/>
              <w:rPr>
                <w:rFonts w:ascii="Times New Roman" w:hAnsi="Times New Roman" w:cs="Times New Roman"/>
                <w:b/>
                <w:sz w:val="24"/>
                <w:szCs w:val="24"/>
              </w:rPr>
            </w:pPr>
            <w:r w:rsidRPr="0036408C">
              <w:rPr>
                <w:rFonts w:ascii="Times New Roman" w:hAnsi="Times New Roman" w:cs="Times New Roman"/>
                <w:b/>
                <w:sz w:val="24"/>
                <w:szCs w:val="24"/>
              </w:rPr>
              <w:t>Type of Lien</w:t>
            </w:r>
          </w:p>
        </w:tc>
      </w:tr>
      <w:tr w:rsidR="00C453C6" w:rsidRPr="00D3745D" w14:paraId="6E3AD8A3" w14:textId="77777777" w:rsidTr="0036408C">
        <w:tc>
          <w:tcPr>
            <w:tcW w:w="1946" w:type="dxa"/>
            <w:vAlign w:val="center"/>
          </w:tcPr>
          <w:p w14:paraId="372744C7" w14:textId="77777777" w:rsidR="00FF1EBF" w:rsidRPr="00D3745D" w:rsidRDefault="00FF1EBF" w:rsidP="0036408C">
            <w:pPr>
              <w:pStyle w:val="NoSpacing"/>
              <w:rPr>
                <w:rFonts w:ascii="Times New Roman" w:hAnsi="Times New Roman" w:cs="Times New Roman"/>
                <w:sz w:val="24"/>
                <w:szCs w:val="24"/>
              </w:rPr>
            </w:pPr>
          </w:p>
          <w:p w14:paraId="78864BAC" w14:textId="77777777" w:rsidR="002D4E88" w:rsidRPr="00D3745D" w:rsidRDefault="002D4E88" w:rsidP="0036408C">
            <w:pPr>
              <w:pStyle w:val="NoSpacing"/>
              <w:rPr>
                <w:rFonts w:ascii="Times New Roman" w:hAnsi="Times New Roman" w:cs="Times New Roman"/>
                <w:sz w:val="24"/>
                <w:szCs w:val="24"/>
              </w:rPr>
            </w:pPr>
          </w:p>
          <w:p w14:paraId="53120D54" w14:textId="77777777" w:rsidR="00FF1EBF" w:rsidRPr="00D3745D" w:rsidRDefault="00FF1EBF" w:rsidP="0036408C">
            <w:pPr>
              <w:pStyle w:val="NoSpacing"/>
              <w:rPr>
                <w:rFonts w:ascii="Times New Roman" w:hAnsi="Times New Roman" w:cs="Times New Roman"/>
                <w:sz w:val="24"/>
                <w:szCs w:val="24"/>
              </w:rPr>
            </w:pPr>
          </w:p>
        </w:tc>
        <w:tc>
          <w:tcPr>
            <w:tcW w:w="2302" w:type="dxa"/>
            <w:vAlign w:val="center"/>
          </w:tcPr>
          <w:p w14:paraId="7696357D" w14:textId="77777777" w:rsidR="00FF1EBF" w:rsidRPr="00D3745D" w:rsidRDefault="00FF1EBF" w:rsidP="0036408C">
            <w:pPr>
              <w:pStyle w:val="NoSpacing"/>
              <w:rPr>
                <w:rFonts w:ascii="Times New Roman" w:hAnsi="Times New Roman" w:cs="Times New Roman"/>
                <w:sz w:val="24"/>
                <w:szCs w:val="24"/>
              </w:rPr>
            </w:pPr>
          </w:p>
        </w:tc>
        <w:tc>
          <w:tcPr>
            <w:tcW w:w="1440" w:type="dxa"/>
            <w:vAlign w:val="center"/>
          </w:tcPr>
          <w:p w14:paraId="7B8F04C7" w14:textId="77777777" w:rsidR="00FF1EBF" w:rsidRPr="00D3745D" w:rsidRDefault="00FF1EBF" w:rsidP="0036408C">
            <w:pPr>
              <w:pStyle w:val="NoSpacing"/>
              <w:rPr>
                <w:rFonts w:ascii="Times New Roman" w:hAnsi="Times New Roman" w:cs="Times New Roman"/>
                <w:sz w:val="24"/>
                <w:szCs w:val="24"/>
              </w:rPr>
            </w:pPr>
          </w:p>
        </w:tc>
        <w:tc>
          <w:tcPr>
            <w:tcW w:w="1530" w:type="dxa"/>
            <w:vAlign w:val="center"/>
          </w:tcPr>
          <w:p w14:paraId="38B7369C" w14:textId="77777777" w:rsidR="00FF1EBF" w:rsidRPr="00D3745D" w:rsidRDefault="00FF1EBF" w:rsidP="0036408C">
            <w:pPr>
              <w:pStyle w:val="NoSpacing"/>
              <w:rPr>
                <w:rFonts w:ascii="Times New Roman" w:hAnsi="Times New Roman" w:cs="Times New Roman"/>
                <w:sz w:val="24"/>
                <w:szCs w:val="24"/>
              </w:rPr>
            </w:pPr>
          </w:p>
        </w:tc>
        <w:tc>
          <w:tcPr>
            <w:tcW w:w="2430" w:type="dxa"/>
            <w:vAlign w:val="center"/>
          </w:tcPr>
          <w:p w14:paraId="67B6E34C" w14:textId="77777777" w:rsidR="00FF1EBF" w:rsidRPr="00D3745D" w:rsidRDefault="00FF1EBF" w:rsidP="0036408C">
            <w:pPr>
              <w:pStyle w:val="NoSpacing"/>
              <w:rPr>
                <w:rFonts w:ascii="Times New Roman" w:hAnsi="Times New Roman" w:cs="Times New Roman"/>
                <w:sz w:val="24"/>
                <w:szCs w:val="24"/>
              </w:rPr>
            </w:pPr>
          </w:p>
        </w:tc>
      </w:tr>
    </w:tbl>
    <w:p w14:paraId="2DF91E32" w14:textId="2172719B" w:rsidR="00FE74B7" w:rsidRDefault="00FE74B7" w:rsidP="00FF1EBF">
      <w:pPr>
        <w:pStyle w:val="NoSpacing"/>
        <w:jc w:val="both"/>
        <w:rPr>
          <w:rFonts w:ascii="Times New Roman" w:hAnsi="Times New Roman" w:cs="Times New Roman"/>
          <w:sz w:val="24"/>
          <w:szCs w:val="24"/>
        </w:rPr>
      </w:pPr>
    </w:p>
    <w:p w14:paraId="7888E91A" w14:textId="77777777" w:rsidR="00226EEB" w:rsidRDefault="00226EEB" w:rsidP="00FF1EBF">
      <w:pPr>
        <w:pStyle w:val="NoSpacing"/>
        <w:jc w:val="both"/>
        <w:rPr>
          <w:rFonts w:ascii="Times New Roman" w:hAnsi="Times New Roman" w:cs="Times New Roman"/>
          <w:sz w:val="24"/>
          <w:szCs w:val="24"/>
        </w:rPr>
      </w:pPr>
    </w:p>
    <w:p w14:paraId="248BC974" w14:textId="77777777" w:rsidR="00BE7D1F" w:rsidRPr="00D3745D" w:rsidRDefault="00BE7D1F" w:rsidP="00FF1EBF">
      <w:pPr>
        <w:pStyle w:val="NoSpacing"/>
        <w:jc w:val="both"/>
        <w:rPr>
          <w:rFonts w:ascii="Times New Roman" w:hAnsi="Times New Roman" w:cs="Times New Roman"/>
          <w:sz w:val="24"/>
          <w:szCs w:val="24"/>
        </w:rPr>
      </w:pPr>
    </w:p>
    <w:p w14:paraId="3213CBA7" w14:textId="79676FDD" w:rsidR="002A2B7F" w:rsidRPr="00D3745D" w:rsidRDefault="00FE74B7" w:rsidP="00292D89">
      <w:pPr>
        <w:pStyle w:val="NoSpacing"/>
        <w:jc w:val="both"/>
        <w:rPr>
          <w:rFonts w:ascii="Times New Roman" w:hAnsi="Times New Roman" w:cs="Times New Roman"/>
          <w:sz w:val="24"/>
          <w:szCs w:val="24"/>
        </w:rPr>
      </w:pPr>
      <w:r w:rsidRPr="00292D89">
        <w:rPr>
          <w:rFonts w:ascii="Times New Roman" w:hAnsi="Times New Roman" w:cs="Times New Roman"/>
          <w:b/>
          <w:sz w:val="24"/>
          <w:szCs w:val="24"/>
        </w:rPr>
        <w:lastRenderedPageBreak/>
        <w:t>7.11</w:t>
      </w:r>
      <w:r w:rsidRPr="00292D89">
        <w:rPr>
          <w:rFonts w:ascii="Times New Roman" w:hAnsi="Times New Roman" w:cs="Times New Roman"/>
          <w:b/>
          <w:sz w:val="24"/>
          <w:szCs w:val="24"/>
        </w:rPr>
        <w:tab/>
      </w:r>
      <w:r w:rsidR="002A2B7F" w:rsidRPr="00292D89">
        <w:rPr>
          <w:rFonts w:ascii="Times New Roman" w:hAnsi="Times New Roman" w:cs="Times New Roman"/>
          <w:b/>
          <w:sz w:val="24"/>
          <w:szCs w:val="24"/>
        </w:rPr>
        <w:t>General Unsecured Claims.</w:t>
      </w:r>
    </w:p>
    <w:p w14:paraId="3C78A6B3" w14:textId="77777777" w:rsidR="00711ABD" w:rsidRPr="00D3745D" w:rsidRDefault="00711ABD" w:rsidP="00711ABD">
      <w:pPr>
        <w:pStyle w:val="NoSpacing"/>
        <w:ind w:left="1080"/>
        <w:jc w:val="both"/>
        <w:rPr>
          <w:rFonts w:ascii="Times New Roman" w:hAnsi="Times New Roman" w:cs="Times New Roman"/>
          <w:sz w:val="24"/>
          <w:szCs w:val="24"/>
        </w:rPr>
      </w:pPr>
    </w:p>
    <w:p w14:paraId="7BA0037B" w14:textId="49E57F18" w:rsidR="008C7810" w:rsidRDefault="002A2B7F" w:rsidP="0036408C">
      <w:pPr>
        <w:pStyle w:val="NoSpacing"/>
        <w:ind w:left="720"/>
        <w:jc w:val="both"/>
        <w:rPr>
          <w:rFonts w:ascii="Times New Roman" w:hAnsi="Times New Roman" w:cs="Times New Roman"/>
          <w:sz w:val="24"/>
          <w:szCs w:val="24"/>
        </w:rPr>
      </w:pPr>
      <w:r w:rsidRPr="00D3745D">
        <w:rPr>
          <w:rFonts w:ascii="Times New Roman" w:hAnsi="Times New Roman" w:cs="Times New Roman"/>
          <w:sz w:val="24"/>
          <w:szCs w:val="24"/>
        </w:rPr>
        <w:t>Creditors within this class hold general unsecured claims that are not otherwise provided for in the Plan, including but not limited to</w:t>
      </w:r>
      <w:r w:rsidR="00875C9C" w:rsidRPr="00D3745D">
        <w:rPr>
          <w:rFonts w:ascii="Times New Roman" w:hAnsi="Times New Roman" w:cs="Times New Roman"/>
          <w:sz w:val="24"/>
          <w:szCs w:val="24"/>
        </w:rPr>
        <w:t xml:space="preserve"> creditors’ unsecured</w:t>
      </w:r>
      <w:r w:rsidRPr="00D3745D">
        <w:rPr>
          <w:rFonts w:ascii="Times New Roman" w:hAnsi="Times New Roman" w:cs="Times New Roman"/>
          <w:sz w:val="24"/>
          <w:szCs w:val="24"/>
        </w:rPr>
        <w:t xml:space="preserve"> claim</w:t>
      </w:r>
      <w:r w:rsidR="00875C9C" w:rsidRPr="00D3745D">
        <w:rPr>
          <w:rFonts w:ascii="Times New Roman" w:hAnsi="Times New Roman" w:cs="Times New Roman"/>
          <w:sz w:val="24"/>
          <w:szCs w:val="24"/>
        </w:rPr>
        <w:t>s arising by reason of lien avoidance or lien strip,</w:t>
      </w:r>
      <w:r w:rsidRPr="00D3745D">
        <w:rPr>
          <w:rFonts w:ascii="Times New Roman" w:hAnsi="Times New Roman" w:cs="Times New Roman"/>
          <w:sz w:val="24"/>
          <w:szCs w:val="24"/>
        </w:rPr>
        <w:t xml:space="preserve"> rejection of executor</w:t>
      </w:r>
      <w:r w:rsidR="00875C9C" w:rsidRPr="00D3745D">
        <w:rPr>
          <w:rFonts w:ascii="Times New Roman" w:hAnsi="Times New Roman" w:cs="Times New Roman"/>
          <w:sz w:val="24"/>
          <w:szCs w:val="24"/>
        </w:rPr>
        <w:t>y</w:t>
      </w:r>
      <w:r w:rsidRPr="00D3745D">
        <w:rPr>
          <w:rFonts w:ascii="Times New Roman" w:hAnsi="Times New Roman" w:cs="Times New Roman"/>
          <w:sz w:val="24"/>
          <w:szCs w:val="24"/>
        </w:rPr>
        <w:t xml:space="preserve"> contracts</w:t>
      </w:r>
      <w:r w:rsidR="00875C9C" w:rsidRPr="00D3745D">
        <w:rPr>
          <w:rFonts w:ascii="Times New Roman" w:hAnsi="Times New Roman" w:cs="Times New Roman"/>
          <w:sz w:val="24"/>
          <w:szCs w:val="24"/>
        </w:rPr>
        <w:t xml:space="preserve"> or leases, or bifurcation of a </w:t>
      </w:r>
      <w:r w:rsidRPr="00D3745D">
        <w:rPr>
          <w:rFonts w:ascii="Times New Roman" w:hAnsi="Times New Roman" w:cs="Times New Roman"/>
          <w:sz w:val="24"/>
          <w:szCs w:val="24"/>
        </w:rPr>
        <w:t>claim.  Payments to</w:t>
      </w:r>
      <w:r w:rsidR="00875C9C" w:rsidRPr="00D3745D">
        <w:rPr>
          <w:rFonts w:ascii="Times New Roman" w:hAnsi="Times New Roman" w:cs="Times New Roman"/>
          <w:sz w:val="24"/>
          <w:szCs w:val="24"/>
        </w:rPr>
        <w:t xml:space="preserve"> holders of allowed </w:t>
      </w:r>
      <w:r w:rsidRPr="00D3745D">
        <w:rPr>
          <w:rFonts w:ascii="Times New Roman" w:hAnsi="Times New Roman" w:cs="Times New Roman"/>
          <w:sz w:val="24"/>
          <w:szCs w:val="24"/>
        </w:rPr>
        <w:t xml:space="preserve">claims within this class shall be disbursed on a pro rata basis and shall be disbursed after payment </w:t>
      </w:r>
      <w:r w:rsidR="002858EB" w:rsidRPr="00D3745D">
        <w:rPr>
          <w:rFonts w:ascii="Times New Roman" w:hAnsi="Times New Roman" w:cs="Times New Roman"/>
          <w:sz w:val="24"/>
          <w:szCs w:val="24"/>
        </w:rPr>
        <w:t>of other creditors.</w:t>
      </w:r>
      <w:r w:rsidRPr="00D3745D">
        <w:rPr>
          <w:rFonts w:ascii="Times New Roman" w:hAnsi="Times New Roman" w:cs="Times New Roman"/>
          <w:sz w:val="24"/>
          <w:szCs w:val="24"/>
        </w:rPr>
        <w:t xml:space="preserve"> The amounts set forth</w:t>
      </w:r>
      <w:r w:rsidR="002A41F7">
        <w:rPr>
          <w:rFonts w:ascii="Times New Roman" w:hAnsi="Times New Roman" w:cs="Times New Roman"/>
          <w:sz w:val="24"/>
          <w:szCs w:val="24"/>
        </w:rPr>
        <w:t xml:space="preserve"> as unsecured claims</w:t>
      </w:r>
      <w:r w:rsidR="00875C9C" w:rsidRPr="00D3745D">
        <w:rPr>
          <w:rFonts w:ascii="Times New Roman" w:hAnsi="Times New Roman" w:cs="Times New Roman"/>
          <w:sz w:val="24"/>
          <w:szCs w:val="24"/>
        </w:rPr>
        <w:t xml:space="preserve"> in </w:t>
      </w:r>
      <w:r w:rsidR="00BE7D1F">
        <w:rPr>
          <w:rFonts w:ascii="Times New Roman" w:hAnsi="Times New Roman" w:cs="Times New Roman"/>
          <w:sz w:val="24"/>
          <w:szCs w:val="24"/>
        </w:rPr>
        <w:t>d</w:t>
      </w:r>
      <w:r w:rsidR="00A6176D" w:rsidRPr="00D3745D">
        <w:rPr>
          <w:rFonts w:ascii="Times New Roman" w:hAnsi="Times New Roman" w:cs="Times New Roman"/>
          <w:sz w:val="24"/>
          <w:szCs w:val="24"/>
        </w:rPr>
        <w:t xml:space="preserve">ebtor’s </w:t>
      </w:r>
      <w:r w:rsidR="00875C9C" w:rsidRPr="00D3745D">
        <w:rPr>
          <w:rFonts w:ascii="Times New Roman" w:hAnsi="Times New Roman" w:cs="Times New Roman"/>
          <w:sz w:val="24"/>
          <w:szCs w:val="24"/>
        </w:rPr>
        <w:t>s</w:t>
      </w:r>
      <w:r w:rsidRPr="00D3745D">
        <w:rPr>
          <w:rFonts w:ascii="Times New Roman" w:hAnsi="Times New Roman" w:cs="Times New Roman"/>
          <w:sz w:val="24"/>
          <w:szCs w:val="24"/>
        </w:rPr>
        <w:t xml:space="preserve">chedules </w:t>
      </w:r>
      <w:r w:rsidR="00875C9C" w:rsidRPr="00D3745D">
        <w:rPr>
          <w:rFonts w:ascii="Times New Roman" w:hAnsi="Times New Roman" w:cs="Times New Roman"/>
          <w:sz w:val="24"/>
          <w:szCs w:val="24"/>
        </w:rPr>
        <w:t xml:space="preserve">are estimates only, and payments to holders of allowed general unsecured claims shall be based upon allowed claim amounts.  </w:t>
      </w:r>
    </w:p>
    <w:p w14:paraId="089D6582" w14:textId="77777777" w:rsidR="00D6792E" w:rsidRDefault="00D6792E" w:rsidP="00D6792E">
      <w:pPr>
        <w:pStyle w:val="NoSpacing"/>
        <w:jc w:val="both"/>
        <w:rPr>
          <w:rFonts w:ascii="Times New Roman" w:hAnsi="Times New Roman" w:cs="Times New Roman"/>
          <w:sz w:val="24"/>
          <w:szCs w:val="24"/>
        </w:rPr>
      </w:pPr>
    </w:p>
    <w:p w14:paraId="746074CE" w14:textId="1ED3F93A" w:rsidR="00207AD2" w:rsidRPr="00D3745D" w:rsidRDefault="002A41F7" w:rsidP="00292D89">
      <w:pPr>
        <w:pStyle w:val="NoSpacing"/>
        <w:numPr>
          <w:ilvl w:val="0"/>
          <w:numId w:val="32"/>
        </w:numPr>
        <w:rPr>
          <w:rFonts w:ascii="Times New Roman" w:hAnsi="Times New Roman" w:cs="Times New Roman"/>
          <w:sz w:val="24"/>
          <w:szCs w:val="24"/>
        </w:rPr>
      </w:pPr>
      <w:bookmarkStart w:id="1" w:name="_Hlk182989060"/>
      <w:r>
        <w:rPr>
          <w:rFonts w:ascii="Times New Roman" w:hAnsi="Times New Roman" w:cs="Times New Roman"/>
          <w:b/>
          <w:sz w:val="24"/>
          <w:szCs w:val="24"/>
        </w:rPr>
        <w:t xml:space="preserve">Nonstandard </w:t>
      </w:r>
      <w:r w:rsidR="00575A65" w:rsidRPr="00D3745D">
        <w:rPr>
          <w:rFonts w:ascii="Times New Roman" w:hAnsi="Times New Roman" w:cs="Times New Roman"/>
          <w:b/>
          <w:sz w:val="24"/>
          <w:szCs w:val="24"/>
        </w:rPr>
        <w:t>Plan Provisions</w:t>
      </w:r>
    </w:p>
    <w:p w14:paraId="336DFB06" w14:textId="77777777" w:rsidR="00207AD2" w:rsidRPr="00D3745D" w:rsidRDefault="00207AD2" w:rsidP="00207AD2">
      <w:pPr>
        <w:pStyle w:val="NoSpacing"/>
        <w:ind w:left="1080"/>
        <w:jc w:val="center"/>
        <w:rPr>
          <w:rFonts w:ascii="Times New Roman" w:hAnsi="Times New Roman" w:cs="Times New Roman"/>
          <w:sz w:val="24"/>
          <w:szCs w:val="24"/>
        </w:rPr>
      </w:pPr>
    </w:p>
    <w:p w14:paraId="1D43D625" w14:textId="7ADE2B0F" w:rsidR="00207AD2" w:rsidRDefault="00A67FCF" w:rsidP="00292D89">
      <w:pPr>
        <w:pStyle w:val="NoSpacing"/>
        <w:rPr>
          <w:rFonts w:ascii="Times New Roman" w:hAnsi="Times New Roman" w:cs="Times New Roman"/>
          <w:b/>
          <w:sz w:val="24"/>
          <w:szCs w:val="24"/>
        </w:rPr>
      </w:pPr>
      <w:r w:rsidRPr="00292D89">
        <w:rPr>
          <w:rFonts w:ascii="Times New Roman" w:hAnsi="Times New Roman" w:cs="Times New Roman"/>
          <w:b/>
          <w:sz w:val="24"/>
          <w:szCs w:val="24"/>
        </w:rPr>
        <w:t>Nonstandard</w:t>
      </w:r>
      <w:r w:rsidR="00207AD2" w:rsidRPr="00292D89">
        <w:rPr>
          <w:rFonts w:ascii="Times New Roman" w:hAnsi="Times New Roman" w:cs="Times New Roman"/>
          <w:b/>
          <w:sz w:val="24"/>
          <w:szCs w:val="24"/>
        </w:rPr>
        <w:t xml:space="preserve"> Plan Provisions</w:t>
      </w:r>
      <w:r w:rsidR="006D5D9A" w:rsidRPr="00292D89">
        <w:rPr>
          <w:rFonts w:ascii="Times New Roman" w:hAnsi="Times New Roman" w:cs="Times New Roman"/>
          <w:b/>
          <w:sz w:val="24"/>
          <w:szCs w:val="24"/>
        </w:rPr>
        <w:t>.</w:t>
      </w:r>
    </w:p>
    <w:p w14:paraId="3826D2E3" w14:textId="77777777" w:rsidR="006D5D9A" w:rsidRPr="00292D89" w:rsidRDefault="006D5D9A" w:rsidP="00292D89">
      <w:pPr>
        <w:pStyle w:val="NoSpacing"/>
        <w:rPr>
          <w:rFonts w:ascii="Times New Roman" w:hAnsi="Times New Roman" w:cs="Times New Roman"/>
          <w:b/>
          <w:sz w:val="24"/>
          <w:szCs w:val="24"/>
        </w:rPr>
      </w:pPr>
    </w:p>
    <w:p w14:paraId="3F97B794" w14:textId="164EBCE0" w:rsidR="006D5D9A" w:rsidRPr="00D3745D" w:rsidRDefault="006D5D9A" w:rsidP="006D5D9A">
      <w:pPr>
        <w:pStyle w:val="NoSpacing"/>
        <w:rPr>
          <w:rFonts w:ascii="Times New Roman" w:hAnsi="Times New Roman" w:cs="Times New Roman"/>
          <w:b/>
          <w:sz w:val="24"/>
          <w:szCs w:val="24"/>
        </w:rPr>
      </w:pPr>
      <w:r>
        <w:rPr>
          <w:rFonts w:ascii="Times New Roman" w:hAnsi="Times New Roman" w:cs="Times New Roman"/>
          <w:b/>
          <w:sz w:val="24"/>
          <w:szCs w:val="24"/>
        </w:rPr>
        <w:t xml:space="preserve">The following Plan provisions will be effective only if there is a check in the box in </w:t>
      </w:r>
      <w:r w:rsidR="00BE7D1F">
        <w:rPr>
          <w:rFonts w:ascii="Times New Roman" w:hAnsi="Times New Roman" w:cs="Times New Roman"/>
          <w:b/>
          <w:sz w:val="24"/>
          <w:szCs w:val="24"/>
        </w:rPr>
        <w:t>s</w:t>
      </w:r>
      <w:r>
        <w:rPr>
          <w:rFonts w:ascii="Times New Roman" w:hAnsi="Times New Roman" w:cs="Times New Roman"/>
          <w:b/>
          <w:sz w:val="24"/>
          <w:szCs w:val="24"/>
        </w:rPr>
        <w:t>ection 1.3 of the Plan.</w:t>
      </w:r>
    </w:p>
    <w:p w14:paraId="780D68B3" w14:textId="77777777" w:rsidR="00C453C6" w:rsidRPr="00D3745D" w:rsidRDefault="00C453C6" w:rsidP="0036408C">
      <w:pPr>
        <w:pStyle w:val="NoSpacing"/>
        <w:ind w:left="720"/>
        <w:rPr>
          <w:rFonts w:ascii="Times New Roman" w:hAnsi="Times New Roman" w:cs="Times New Roman"/>
          <w:sz w:val="24"/>
          <w:szCs w:val="24"/>
          <w:u w:val="single"/>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A67FCF" w:rsidRPr="00D3745D" w14:paraId="46F0CDC1" w14:textId="77777777" w:rsidTr="0036408C">
        <w:trPr>
          <w:trHeight w:val="4397"/>
        </w:trPr>
        <w:tc>
          <w:tcPr>
            <w:tcW w:w="9558" w:type="dxa"/>
          </w:tcPr>
          <w:p w14:paraId="4E7B0F6D" w14:textId="77777777" w:rsidR="00A67FCF" w:rsidRPr="00D3745D" w:rsidRDefault="00A67FCF" w:rsidP="00A67FCF">
            <w:pPr>
              <w:pStyle w:val="NoSpacing"/>
              <w:rPr>
                <w:rFonts w:ascii="Times New Roman" w:hAnsi="Times New Roman" w:cs="Times New Roman"/>
                <w:sz w:val="24"/>
                <w:szCs w:val="24"/>
              </w:rPr>
            </w:pPr>
          </w:p>
          <w:p w14:paraId="7163CB60" w14:textId="77777777" w:rsidR="00A67FCF" w:rsidRPr="00D3745D" w:rsidRDefault="00A67FCF" w:rsidP="00A67FCF">
            <w:pPr>
              <w:pStyle w:val="NoSpacing"/>
              <w:jc w:val="center"/>
              <w:rPr>
                <w:rFonts w:ascii="Times New Roman" w:hAnsi="Times New Roman" w:cs="Times New Roman"/>
                <w:b/>
                <w:sz w:val="24"/>
                <w:szCs w:val="24"/>
              </w:rPr>
            </w:pPr>
          </w:p>
          <w:p w14:paraId="1C7E2647" w14:textId="77777777" w:rsidR="00A67FCF" w:rsidRPr="00D3745D" w:rsidRDefault="00A67FCF" w:rsidP="00A67FCF">
            <w:pPr>
              <w:pStyle w:val="NoSpacing"/>
              <w:jc w:val="center"/>
              <w:rPr>
                <w:rFonts w:ascii="Times New Roman" w:hAnsi="Times New Roman" w:cs="Times New Roman"/>
                <w:b/>
                <w:sz w:val="24"/>
                <w:szCs w:val="24"/>
              </w:rPr>
            </w:pPr>
          </w:p>
          <w:p w14:paraId="2E8F23C6" w14:textId="77777777" w:rsidR="00A67FCF" w:rsidRPr="00D3745D" w:rsidRDefault="00A67FCF" w:rsidP="00A67FCF">
            <w:pPr>
              <w:pStyle w:val="NoSpacing"/>
              <w:jc w:val="center"/>
              <w:rPr>
                <w:rFonts w:ascii="Times New Roman" w:hAnsi="Times New Roman" w:cs="Times New Roman"/>
                <w:b/>
                <w:sz w:val="24"/>
                <w:szCs w:val="24"/>
              </w:rPr>
            </w:pPr>
          </w:p>
          <w:p w14:paraId="445C1C53" w14:textId="77777777" w:rsidR="00A67FCF" w:rsidRPr="00D3745D" w:rsidRDefault="00A67FCF" w:rsidP="00A67FCF">
            <w:pPr>
              <w:pStyle w:val="NoSpacing"/>
              <w:jc w:val="center"/>
              <w:rPr>
                <w:rFonts w:ascii="Times New Roman" w:hAnsi="Times New Roman" w:cs="Times New Roman"/>
                <w:b/>
                <w:sz w:val="24"/>
                <w:szCs w:val="24"/>
              </w:rPr>
            </w:pPr>
          </w:p>
          <w:p w14:paraId="1CB77B3D" w14:textId="77777777" w:rsidR="00A67FCF" w:rsidRPr="00D3745D" w:rsidRDefault="00A67FCF" w:rsidP="00A67FCF">
            <w:pPr>
              <w:pStyle w:val="NoSpacing"/>
              <w:jc w:val="center"/>
              <w:rPr>
                <w:rFonts w:ascii="Times New Roman" w:hAnsi="Times New Roman" w:cs="Times New Roman"/>
                <w:b/>
                <w:sz w:val="24"/>
                <w:szCs w:val="24"/>
              </w:rPr>
            </w:pPr>
          </w:p>
          <w:p w14:paraId="45FF99E4" w14:textId="77777777" w:rsidR="00A67FCF" w:rsidRPr="00D3745D" w:rsidRDefault="00A67FCF" w:rsidP="00A67FCF">
            <w:pPr>
              <w:pStyle w:val="NoSpacing"/>
              <w:jc w:val="center"/>
              <w:rPr>
                <w:rFonts w:ascii="Times New Roman" w:hAnsi="Times New Roman" w:cs="Times New Roman"/>
                <w:b/>
                <w:sz w:val="24"/>
                <w:szCs w:val="24"/>
              </w:rPr>
            </w:pPr>
          </w:p>
          <w:p w14:paraId="79BFABA6" w14:textId="77777777" w:rsidR="00A67FCF" w:rsidRPr="00D3745D" w:rsidRDefault="00A67FCF" w:rsidP="00A67FCF">
            <w:pPr>
              <w:pStyle w:val="NoSpacing"/>
              <w:jc w:val="center"/>
              <w:rPr>
                <w:rFonts w:ascii="Times New Roman" w:hAnsi="Times New Roman" w:cs="Times New Roman"/>
                <w:b/>
                <w:sz w:val="24"/>
                <w:szCs w:val="24"/>
              </w:rPr>
            </w:pPr>
          </w:p>
          <w:p w14:paraId="4928E7C1" w14:textId="77777777" w:rsidR="00A67FCF" w:rsidRPr="00D3745D" w:rsidRDefault="00A67FCF" w:rsidP="00A67FCF">
            <w:pPr>
              <w:pStyle w:val="NoSpacing"/>
              <w:jc w:val="center"/>
              <w:rPr>
                <w:rFonts w:ascii="Times New Roman" w:hAnsi="Times New Roman" w:cs="Times New Roman"/>
                <w:b/>
                <w:sz w:val="24"/>
                <w:szCs w:val="24"/>
              </w:rPr>
            </w:pPr>
          </w:p>
          <w:p w14:paraId="414FB90B" w14:textId="77777777" w:rsidR="00A67FCF" w:rsidRPr="00D3745D" w:rsidRDefault="00A67FCF" w:rsidP="00A67FCF">
            <w:pPr>
              <w:pStyle w:val="NoSpacing"/>
              <w:jc w:val="center"/>
              <w:rPr>
                <w:rFonts w:ascii="Times New Roman" w:hAnsi="Times New Roman" w:cs="Times New Roman"/>
                <w:b/>
                <w:sz w:val="24"/>
                <w:szCs w:val="24"/>
              </w:rPr>
            </w:pPr>
          </w:p>
          <w:p w14:paraId="2A7AC459" w14:textId="77777777" w:rsidR="00A67FCF" w:rsidRPr="00D3745D" w:rsidRDefault="00A67FCF" w:rsidP="00A67FCF">
            <w:pPr>
              <w:pStyle w:val="NoSpacing"/>
              <w:jc w:val="center"/>
              <w:rPr>
                <w:rFonts w:ascii="Times New Roman" w:hAnsi="Times New Roman" w:cs="Times New Roman"/>
                <w:b/>
                <w:sz w:val="24"/>
                <w:szCs w:val="24"/>
              </w:rPr>
            </w:pPr>
          </w:p>
          <w:p w14:paraId="42CB4CA5" w14:textId="77777777" w:rsidR="00A67FCF" w:rsidRPr="00D3745D" w:rsidRDefault="00A67FCF" w:rsidP="00A67FCF">
            <w:pPr>
              <w:pStyle w:val="NoSpacing"/>
              <w:jc w:val="center"/>
              <w:rPr>
                <w:rFonts w:ascii="Times New Roman" w:hAnsi="Times New Roman" w:cs="Times New Roman"/>
                <w:b/>
                <w:sz w:val="24"/>
                <w:szCs w:val="24"/>
              </w:rPr>
            </w:pPr>
          </w:p>
          <w:p w14:paraId="0C482645" w14:textId="77777777" w:rsidR="00A67FCF" w:rsidRPr="00D3745D" w:rsidRDefault="00A67FCF" w:rsidP="0036408C">
            <w:pPr>
              <w:pStyle w:val="NoSpacing"/>
              <w:jc w:val="center"/>
              <w:rPr>
                <w:rFonts w:ascii="Times New Roman" w:hAnsi="Times New Roman" w:cs="Times New Roman"/>
                <w:b/>
                <w:sz w:val="24"/>
                <w:szCs w:val="24"/>
              </w:rPr>
            </w:pPr>
          </w:p>
        </w:tc>
      </w:tr>
    </w:tbl>
    <w:p w14:paraId="1F1230CB" w14:textId="77777777" w:rsidR="00D3745D" w:rsidRPr="00D3745D" w:rsidRDefault="00D3745D" w:rsidP="00A67FCF">
      <w:pPr>
        <w:pStyle w:val="NoSpacing"/>
        <w:rPr>
          <w:rFonts w:ascii="Times New Roman" w:hAnsi="Times New Roman" w:cs="Times New Roman"/>
          <w:sz w:val="24"/>
          <w:szCs w:val="24"/>
        </w:rPr>
      </w:pPr>
    </w:p>
    <w:p w14:paraId="17E6A0C2" w14:textId="77777777" w:rsidR="00D3745D" w:rsidRPr="002A41F7" w:rsidRDefault="00D3745D" w:rsidP="0036408C">
      <w:pPr>
        <w:pStyle w:val="NoSpacing"/>
        <w:jc w:val="both"/>
        <w:rPr>
          <w:rFonts w:ascii="Times New Roman" w:hAnsi="Times New Roman" w:cs="Times New Roman"/>
          <w:b/>
          <w:sz w:val="24"/>
          <w:szCs w:val="24"/>
        </w:rPr>
      </w:pPr>
      <w:r w:rsidRPr="002A41F7">
        <w:rPr>
          <w:rFonts w:ascii="Times New Roman" w:hAnsi="Times New Roman" w:cs="Times New Roman"/>
          <w:b/>
          <w:sz w:val="24"/>
          <w:szCs w:val="24"/>
          <w:u w:val="single"/>
        </w:rPr>
        <w:t>Failure to place any nonstandard provision in this section results in the nonstandard provision being void</w:t>
      </w:r>
      <w:r w:rsidRPr="002A41F7">
        <w:rPr>
          <w:rFonts w:ascii="Times New Roman" w:hAnsi="Times New Roman" w:cs="Times New Roman"/>
          <w:b/>
          <w:sz w:val="24"/>
          <w:szCs w:val="24"/>
        </w:rPr>
        <w:t>.</w:t>
      </w:r>
    </w:p>
    <w:bookmarkEnd w:id="1"/>
    <w:p w14:paraId="05B1F11F" w14:textId="77777777" w:rsidR="00D3745D" w:rsidRPr="00D3745D" w:rsidRDefault="00D3745D" w:rsidP="00A67FCF">
      <w:pPr>
        <w:pStyle w:val="NoSpacing"/>
        <w:rPr>
          <w:rFonts w:ascii="Times New Roman" w:hAnsi="Times New Roman" w:cs="Times New Roman"/>
          <w:sz w:val="24"/>
          <w:szCs w:val="24"/>
        </w:rPr>
      </w:pPr>
    </w:p>
    <w:p w14:paraId="167BE00C" w14:textId="77777777" w:rsidR="00207AD2" w:rsidRPr="00D3745D" w:rsidRDefault="00A67FCF" w:rsidP="00A67FCF">
      <w:pPr>
        <w:pStyle w:val="NoSpacing"/>
        <w:rPr>
          <w:rFonts w:ascii="Times New Roman" w:hAnsi="Times New Roman" w:cs="Times New Roman"/>
          <w:sz w:val="24"/>
          <w:szCs w:val="24"/>
        </w:rPr>
      </w:pPr>
      <w:r w:rsidRPr="00D3745D">
        <w:rPr>
          <w:rFonts w:ascii="Times New Roman" w:hAnsi="Times New Roman" w:cs="Times New Roman"/>
          <w:sz w:val="24"/>
          <w:szCs w:val="24"/>
        </w:rPr>
        <w:t xml:space="preserve">I certify that all </w:t>
      </w:r>
      <w:r w:rsidR="006D657D" w:rsidRPr="00D3745D">
        <w:rPr>
          <w:rFonts w:ascii="Times New Roman" w:hAnsi="Times New Roman" w:cs="Times New Roman"/>
          <w:sz w:val="24"/>
          <w:szCs w:val="24"/>
        </w:rPr>
        <w:t>nonstandard</w:t>
      </w:r>
      <w:r w:rsidRPr="00D3745D">
        <w:rPr>
          <w:rFonts w:ascii="Times New Roman" w:hAnsi="Times New Roman" w:cs="Times New Roman"/>
          <w:sz w:val="24"/>
          <w:szCs w:val="24"/>
        </w:rPr>
        <w:t xml:space="preserve"> plan provisions are contained in this section of the Plan.</w:t>
      </w:r>
    </w:p>
    <w:p w14:paraId="294EDF2A" w14:textId="77777777" w:rsidR="00A67FCF" w:rsidRPr="00D3745D" w:rsidRDefault="00A67FCF" w:rsidP="0036408C">
      <w:pPr>
        <w:pStyle w:val="NoSpacing"/>
        <w:rPr>
          <w:rFonts w:ascii="Times New Roman" w:hAnsi="Times New Roman" w:cs="Times New Roman"/>
          <w:sz w:val="24"/>
          <w:szCs w:val="24"/>
        </w:rPr>
      </w:pPr>
    </w:p>
    <w:p w14:paraId="54F74349" w14:textId="77777777" w:rsidR="00087CFC" w:rsidRDefault="00087CFC" w:rsidP="0036408C">
      <w:pPr>
        <w:pStyle w:val="NoSpacing"/>
        <w:rPr>
          <w:rFonts w:ascii="Times New Roman" w:hAnsi="Times New Roman" w:cs="Times New Roman"/>
          <w:sz w:val="24"/>
          <w:szCs w:val="24"/>
        </w:rPr>
      </w:pPr>
    </w:p>
    <w:p w14:paraId="2CDD29C1" w14:textId="77777777" w:rsidR="00087CFC" w:rsidRPr="00D3745D" w:rsidRDefault="00087CFC" w:rsidP="0036408C">
      <w:pPr>
        <w:pStyle w:val="NoSpacing"/>
        <w:rPr>
          <w:rFonts w:ascii="Times New Roman" w:hAnsi="Times New Roman" w:cs="Times New Roman"/>
          <w:sz w:val="24"/>
          <w:szCs w:val="24"/>
        </w:rPr>
      </w:pPr>
    </w:p>
    <w:p w14:paraId="35769982" w14:textId="6F40961D" w:rsidR="00C453C6" w:rsidRPr="00D3745D" w:rsidRDefault="00A67FCF"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_____________________________</w:t>
      </w:r>
      <w:r w:rsidR="00087CFC">
        <w:rPr>
          <w:rFonts w:ascii="Times New Roman" w:hAnsi="Times New Roman" w:cs="Times New Roman"/>
          <w:sz w:val="24"/>
          <w:szCs w:val="24"/>
        </w:rPr>
        <w:tab/>
      </w:r>
      <w:r w:rsidR="00087CFC">
        <w:rPr>
          <w:rFonts w:ascii="Times New Roman" w:hAnsi="Times New Roman" w:cs="Times New Roman"/>
          <w:sz w:val="24"/>
          <w:szCs w:val="24"/>
        </w:rPr>
        <w:tab/>
      </w:r>
      <w:r w:rsidR="00087CFC">
        <w:rPr>
          <w:rFonts w:ascii="Times New Roman" w:hAnsi="Times New Roman" w:cs="Times New Roman"/>
          <w:sz w:val="24"/>
          <w:szCs w:val="24"/>
        </w:rPr>
        <w:tab/>
      </w:r>
      <w:r w:rsidR="00087CFC" w:rsidRPr="00D3745D">
        <w:rPr>
          <w:rFonts w:ascii="Times New Roman" w:hAnsi="Times New Roman" w:cs="Times New Roman"/>
          <w:sz w:val="24"/>
          <w:szCs w:val="24"/>
        </w:rPr>
        <w:t>Date:</w:t>
      </w:r>
      <w:r w:rsidR="00087CFC" w:rsidRPr="00D3745D">
        <w:rPr>
          <w:rFonts w:ascii="Times New Roman" w:hAnsi="Times New Roman" w:cs="Times New Roman"/>
          <w:sz w:val="24"/>
          <w:szCs w:val="24"/>
        </w:rPr>
        <w:tab/>
      </w:r>
      <w:r w:rsidR="00087CFC">
        <w:rPr>
          <w:rFonts w:ascii="Times New Roman" w:hAnsi="Times New Roman" w:cs="Times New Roman"/>
          <w:sz w:val="24"/>
          <w:szCs w:val="24"/>
          <w:u w:val="single"/>
        </w:rPr>
        <w:tab/>
      </w:r>
      <w:r w:rsidR="00087CFC">
        <w:rPr>
          <w:rFonts w:ascii="Times New Roman" w:hAnsi="Times New Roman" w:cs="Times New Roman"/>
          <w:sz w:val="24"/>
          <w:szCs w:val="24"/>
          <w:u w:val="single"/>
        </w:rPr>
        <w:tab/>
      </w:r>
      <w:r w:rsidR="00087CFC">
        <w:rPr>
          <w:rFonts w:ascii="Times New Roman" w:hAnsi="Times New Roman" w:cs="Times New Roman"/>
          <w:sz w:val="24"/>
          <w:szCs w:val="24"/>
          <w:u w:val="single"/>
        </w:rPr>
        <w:tab/>
      </w:r>
    </w:p>
    <w:p w14:paraId="375E8E45" w14:textId="2CDC682F" w:rsidR="00034289" w:rsidRPr="00D3745D" w:rsidRDefault="004F6E1A" w:rsidP="0036408C">
      <w:pPr>
        <w:pStyle w:val="NoSpacing"/>
        <w:rPr>
          <w:rFonts w:ascii="Times New Roman" w:hAnsi="Times New Roman" w:cs="Times New Roman"/>
          <w:sz w:val="24"/>
          <w:szCs w:val="24"/>
        </w:rPr>
      </w:pPr>
      <w:r w:rsidRPr="00D3745D">
        <w:rPr>
          <w:rFonts w:ascii="Times New Roman" w:hAnsi="Times New Roman" w:cs="Times New Roman"/>
          <w:sz w:val="24"/>
          <w:szCs w:val="24"/>
        </w:rPr>
        <w:t>Debtor’s Attorney or</w:t>
      </w:r>
      <w:r w:rsidR="00A67FCF" w:rsidRPr="00D3745D">
        <w:rPr>
          <w:rFonts w:ascii="Times New Roman" w:hAnsi="Times New Roman" w:cs="Times New Roman"/>
          <w:sz w:val="24"/>
          <w:szCs w:val="24"/>
        </w:rPr>
        <w:t xml:space="preserve"> Pro Se Debtor</w:t>
      </w:r>
      <w:r w:rsidR="00087CFC">
        <w:rPr>
          <w:rFonts w:ascii="Times New Roman" w:hAnsi="Times New Roman" w:cs="Times New Roman"/>
          <w:sz w:val="24"/>
          <w:szCs w:val="24"/>
        </w:rPr>
        <w:t xml:space="preserve">     </w:t>
      </w:r>
      <w:r w:rsidR="00034289" w:rsidRPr="00D3745D">
        <w:rPr>
          <w:rFonts w:ascii="Times New Roman" w:hAnsi="Times New Roman" w:cs="Times New Roman"/>
          <w:sz w:val="24"/>
          <w:szCs w:val="24"/>
        </w:rPr>
        <w:tab/>
      </w:r>
      <w:r w:rsidR="00034289" w:rsidRPr="00D3745D">
        <w:rPr>
          <w:rFonts w:ascii="Times New Roman" w:hAnsi="Times New Roman" w:cs="Times New Roman"/>
          <w:sz w:val="24"/>
          <w:szCs w:val="24"/>
        </w:rPr>
        <w:tab/>
      </w:r>
      <w:r w:rsidR="00034289" w:rsidRPr="00D3745D">
        <w:rPr>
          <w:rFonts w:ascii="Times New Roman" w:hAnsi="Times New Roman" w:cs="Times New Roman"/>
          <w:sz w:val="24"/>
          <w:szCs w:val="24"/>
        </w:rPr>
        <w:tab/>
      </w:r>
      <w:r w:rsidR="00034289" w:rsidRPr="00D3745D">
        <w:rPr>
          <w:rFonts w:ascii="Times New Roman" w:hAnsi="Times New Roman" w:cs="Times New Roman"/>
          <w:sz w:val="24"/>
          <w:szCs w:val="24"/>
        </w:rPr>
        <w:tab/>
      </w:r>
      <w:r w:rsidR="00034289" w:rsidRPr="00D3745D">
        <w:rPr>
          <w:rFonts w:ascii="Times New Roman" w:hAnsi="Times New Roman" w:cs="Times New Roman"/>
          <w:sz w:val="24"/>
          <w:szCs w:val="24"/>
        </w:rPr>
        <w:tab/>
      </w:r>
      <w:r w:rsidR="00034289" w:rsidRPr="00D3745D">
        <w:rPr>
          <w:rFonts w:ascii="Times New Roman" w:hAnsi="Times New Roman" w:cs="Times New Roman"/>
          <w:sz w:val="24"/>
          <w:szCs w:val="24"/>
        </w:rPr>
        <w:tab/>
      </w:r>
    </w:p>
    <w:p w14:paraId="63FD0332" w14:textId="658761F3" w:rsidR="00087CFC" w:rsidRPr="00F4510C" w:rsidRDefault="00F4510C" w:rsidP="0036408C">
      <w:pPr>
        <w:widowControl/>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State Bar No.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F95021B" w14:textId="77777777" w:rsidR="00087CFC" w:rsidRDefault="00087CFC" w:rsidP="0036408C">
      <w:pPr>
        <w:widowControl/>
        <w:spacing w:after="0" w:line="240" w:lineRule="auto"/>
        <w:rPr>
          <w:rFonts w:ascii="Times New Roman" w:hAnsi="Times New Roman" w:cs="Times New Roman"/>
          <w:sz w:val="24"/>
          <w:szCs w:val="24"/>
          <w:u w:val="single"/>
        </w:rPr>
      </w:pPr>
    </w:p>
    <w:p w14:paraId="4267661B" w14:textId="77777777" w:rsidR="00F4510C" w:rsidRDefault="00F4510C" w:rsidP="0036408C">
      <w:pPr>
        <w:widowControl/>
        <w:spacing w:after="0" w:line="240" w:lineRule="auto"/>
        <w:rPr>
          <w:rFonts w:ascii="Times New Roman" w:hAnsi="Times New Roman" w:cs="Times New Roman"/>
          <w:sz w:val="24"/>
          <w:szCs w:val="24"/>
          <w:u w:val="single"/>
        </w:rPr>
      </w:pPr>
    </w:p>
    <w:p w14:paraId="186729E9" w14:textId="77777777" w:rsidR="002B0917" w:rsidRDefault="002B0917" w:rsidP="0036408C">
      <w:pPr>
        <w:widowControl/>
        <w:spacing w:after="0" w:line="240" w:lineRule="auto"/>
        <w:rPr>
          <w:rFonts w:ascii="Times New Roman" w:hAnsi="Times New Roman" w:cs="Times New Roman"/>
          <w:sz w:val="24"/>
          <w:szCs w:val="24"/>
          <w:u w:val="single"/>
        </w:rPr>
      </w:pPr>
    </w:p>
    <w:p w14:paraId="2C0343A3" w14:textId="15AC9185" w:rsidR="00087CFC" w:rsidRDefault="00087CFC" w:rsidP="0036408C">
      <w:pPr>
        <w:widowControl/>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D7FD772" w14:textId="233D4153" w:rsidR="00087CFC" w:rsidRDefault="00087CFC" w:rsidP="0036408C">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Debtor</w:t>
      </w:r>
    </w:p>
    <w:p w14:paraId="127EBD9F" w14:textId="77777777" w:rsidR="00087CFC" w:rsidRDefault="00087CFC" w:rsidP="0036408C">
      <w:pPr>
        <w:widowControl/>
        <w:spacing w:after="0" w:line="240" w:lineRule="auto"/>
        <w:rPr>
          <w:rFonts w:ascii="Times New Roman" w:hAnsi="Times New Roman" w:cs="Times New Roman"/>
          <w:sz w:val="24"/>
          <w:szCs w:val="24"/>
        </w:rPr>
      </w:pPr>
    </w:p>
    <w:p w14:paraId="7FFFC858" w14:textId="77777777" w:rsidR="00087CFC" w:rsidRDefault="00087CFC" w:rsidP="0036408C">
      <w:pPr>
        <w:widowControl/>
        <w:spacing w:after="0" w:line="240" w:lineRule="auto"/>
        <w:rPr>
          <w:rFonts w:ascii="Times New Roman" w:hAnsi="Times New Roman" w:cs="Times New Roman"/>
          <w:sz w:val="24"/>
          <w:szCs w:val="24"/>
        </w:rPr>
      </w:pPr>
    </w:p>
    <w:p w14:paraId="12B5C4D8" w14:textId="63EECF3F" w:rsidR="00087CFC" w:rsidRDefault="00087CFC" w:rsidP="0036408C">
      <w:pPr>
        <w:widowControl/>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D8F702" w14:textId="5988ED2E" w:rsidR="00087CFC" w:rsidRPr="0036408C" w:rsidRDefault="00087CFC" w:rsidP="0036408C">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Joint Debtor</w:t>
      </w:r>
    </w:p>
    <w:p w14:paraId="7C708BFF" w14:textId="77777777" w:rsidR="00087CFC" w:rsidRDefault="00087CFC">
      <w:pPr>
        <w:widowControl/>
        <w:rPr>
          <w:rFonts w:ascii="Times New Roman" w:hAnsi="Times New Roman" w:cs="Times New Roman"/>
          <w:sz w:val="24"/>
          <w:szCs w:val="24"/>
          <w:u w:val="single"/>
        </w:rPr>
      </w:pPr>
    </w:p>
    <w:p w14:paraId="1DBE44BB" w14:textId="77777777" w:rsidR="002A75C5" w:rsidRPr="0036408C" w:rsidRDefault="002A75C5" w:rsidP="002A75C5">
      <w:pPr>
        <w:pStyle w:val="NoSpacing"/>
        <w:jc w:val="center"/>
        <w:rPr>
          <w:rFonts w:ascii="Times New Roman" w:hAnsi="Times New Roman" w:cs="Times New Roman"/>
          <w:b/>
          <w:sz w:val="24"/>
          <w:szCs w:val="24"/>
          <w:u w:val="single"/>
        </w:rPr>
      </w:pPr>
      <w:r w:rsidRPr="0036408C">
        <w:rPr>
          <w:rFonts w:ascii="Times New Roman" w:hAnsi="Times New Roman" w:cs="Times New Roman"/>
          <w:b/>
          <w:sz w:val="24"/>
          <w:szCs w:val="24"/>
          <w:u w:val="single"/>
        </w:rPr>
        <w:t>Certificate of Service</w:t>
      </w:r>
    </w:p>
    <w:p w14:paraId="275F85B0" w14:textId="77777777" w:rsidR="002A75C5" w:rsidRPr="00D3745D" w:rsidRDefault="002A75C5" w:rsidP="002A75C5">
      <w:pPr>
        <w:pStyle w:val="NoSpacing"/>
        <w:jc w:val="center"/>
        <w:rPr>
          <w:rFonts w:ascii="Times New Roman" w:hAnsi="Times New Roman" w:cs="Times New Roman"/>
          <w:sz w:val="24"/>
          <w:szCs w:val="24"/>
          <w:u w:val="single"/>
        </w:rPr>
      </w:pPr>
    </w:p>
    <w:p w14:paraId="16987CEB" w14:textId="76274D28" w:rsidR="002A75C5" w:rsidRPr="00D3745D" w:rsidRDefault="002A75C5" w:rsidP="0036408C">
      <w:pPr>
        <w:pStyle w:val="NoSpacing"/>
        <w:jc w:val="both"/>
        <w:rPr>
          <w:rFonts w:ascii="Times New Roman" w:hAnsi="Times New Roman" w:cs="Times New Roman"/>
          <w:sz w:val="24"/>
          <w:szCs w:val="24"/>
        </w:rPr>
      </w:pPr>
      <w:r w:rsidRPr="00D3745D">
        <w:rPr>
          <w:rFonts w:ascii="Times New Roman" w:hAnsi="Times New Roman" w:cs="Times New Roman"/>
          <w:sz w:val="24"/>
          <w:szCs w:val="24"/>
        </w:rPr>
        <w:t xml:space="preserve">Debtor shall be responsible for service of the Plan on the </w:t>
      </w:r>
      <w:r w:rsidR="002B0917">
        <w:rPr>
          <w:rFonts w:ascii="Times New Roman" w:hAnsi="Times New Roman" w:cs="Times New Roman"/>
          <w:sz w:val="24"/>
          <w:szCs w:val="24"/>
        </w:rPr>
        <w:t>t</w:t>
      </w:r>
      <w:r w:rsidRPr="00D3745D">
        <w:rPr>
          <w:rFonts w:ascii="Times New Roman" w:hAnsi="Times New Roman" w:cs="Times New Roman"/>
          <w:sz w:val="24"/>
          <w:szCs w:val="24"/>
        </w:rPr>
        <w:t>rustee and all parties in interest.</w:t>
      </w:r>
    </w:p>
    <w:sectPr w:rsidR="002A75C5" w:rsidRPr="00D3745D" w:rsidSect="005B04A9">
      <w:footerReference w:type="default" r:id="rId8"/>
      <w:headerReference w:type="first" r:id="rId9"/>
      <w:pgSz w:w="12240" w:h="15840"/>
      <w:pgMar w:top="1440" w:right="1440" w:bottom="7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5228" w14:textId="77777777" w:rsidR="00090D8E" w:rsidRDefault="00090D8E" w:rsidP="00F4219C">
      <w:pPr>
        <w:spacing w:after="0" w:line="240" w:lineRule="auto"/>
      </w:pPr>
      <w:r>
        <w:separator/>
      </w:r>
    </w:p>
  </w:endnote>
  <w:endnote w:type="continuationSeparator" w:id="0">
    <w:p w14:paraId="025CBECE" w14:textId="77777777" w:rsidR="00090D8E" w:rsidRDefault="00090D8E" w:rsidP="00F4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70832885"/>
      <w:docPartObj>
        <w:docPartGallery w:val="Page Numbers (Bottom of Page)"/>
        <w:docPartUnique/>
      </w:docPartObj>
    </w:sdtPr>
    <w:sdtEndPr/>
    <w:sdtContent>
      <w:p w14:paraId="0476E059" w14:textId="2C6C7153" w:rsidR="00090D8E" w:rsidRPr="00207AD2" w:rsidRDefault="00090D8E">
        <w:pPr>
          <w:pStyle w:val="Footer"/>
          <w:jc w:val="center"/>
          <w:rPr>
            <w:rFonts w:ascii="Times New Roman" w:hAnsi="Times New Roman" w:cs="Times New Roman"/>
          </w:rPr>
        </w:pPr>
        <w:r w:rsidRPr="00207AD2">
          <w:rPr>
            <w:rFonts w:ascii="Times New Roman" w:hAnsi="Times New Roman" w:cs="Times New Roman"/>
          </w:rPr>
          <w:fldChar w:fldCharType="begin"/>
        </w:r>
        <w:r w:rsidRPr="00207AD2">
          <w:rPr>
            <w:rFonts w:ascii="Times New Roman" w:hAnsi="Times New Roman" w:cs="Times New Roman"/>
          </w:rPr>
          <w:instrText xml:space="preserve"> PAGE   \* MERGEFORMAT </w:instrText>
        </w:r>
        <w:r w:rsidRPr="00207AD2">
          <w:rPr>
            <w:rFonts w:ascii="Times New Roman" w:hAnsi="Times New Roman" w:cs="Times New Roman"/>
          </w:rPr>
          <w:fldChar w:fldCharType="separate"/>
        </w:r>
        <w:r w:rsidR="00415076">
          <w:rPr>
            <w:rFonts w:ascii="Times New Roman" w:hAnsi="Times New Roman" w:cs="Times New Roman"/>
            <w:noProof/>
          </w:rPr>
          <w:t>12</w:t>
        </w:r>
        <w:r w:rsidRPr="00207AD2">
          <w:rPr>
            <w:rFonts w:ascii="Times New Roman" w:hAnsi="Times New Roman" w:cs="Times New Roman"/>
            <w:noProof/>
          </w:rPr>
          <w:fldChar w:fldCharType="end"/>
        </w:r>
      </w:p>
    </w:sdtContent>
  </w:sdt>
  <w:p w14:paraId="5F896456" w14:textId="77777777" w:rsidR="00090D8E" w:rsidRDefault="0009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73FA" w14:textId="77777777" w:rsidR="00090D8E" w:rsidRDefault="00090D8E" w:rsidP="00F4219C">
      <w:pPr>
        <w:spacing w:after="0" w:line="240" w:lineRule="auto"/>
      </w:pPr>
      <w:r>
        <w:separator/>
      </w:r>
    </w:p>
  </w:footnote>
  <w:footnote w:type="continuationSeparator" w:id="0">
    <w:p w14:paraId="56DD196A" w14:textId="77777777" w:rsidR="00090D8E" w:rsidRDefault="00090D8E" w:rsidP="00F42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B2E2" w14:textId="227941E0" w:rsidR="005B04A9" w:rsidRPr="00E37F5A" w:rsidRDefault="005B04A9" w:rsidP="005B04A9">
    <w:pPr>
      <w:pStyle w:val="Header"/>
      <w:rPr>
        <w:rFonts w:ascii="Times New Roman" w:hAnsi="Times New Roman" w:cs="Times New Roman"/>
        <w:b/>
        <w:bCs/>
        <w:sz w:val="20"/>
        <w:szCs w:val="20"/>
      </w:rPr>
    </w:pPr>
    <w:r w:rsidRPr="00E37F5A">
      <w:rPr>
        <w:rFonts w:ascii="Times New Roman" w:hAnsi="Times New Roman" w:cs="Times New Roman"/>
        <w:b/>
        <w:bCs/>
        <w:sz w:val="20"/>
        <w:szCs w:val="20"/>
      </w:rPr>
      <w:t xml:space="preserve">Revised </w:t>
    </w:r>
    <w:r>
      <w:rPr>
        <w:rFonts w:ascii="Times New Roman" w:hAnsi="Times New Roman" w:cs="Times New Roman"/>
        <w:b/>
        <w:bCs/>
        <w:sz w:val="20"/>
        <w:szCs w:val="20"/>
      </w:rPr>
      <w:t xml:space="preserve">District Form </w:t>
    </w:r>
    <w:r w:rsidR="00625BC3">
      <w:rPr>
        <w:rFonts w:ascii="Times New Roman" w:hAnsi="Times New Roman" w:cs="Times New Roman"/>
        <w:b/>
        <w:bCs/>
        <w:sz w:val="20"/>
        <w:szCs w:val="20"/>
      </w:rPr>
      <w:t xml:space="preserve">Chapter 13 </w:t>
    </w:r>
    <w:r w:rsidRPr="00E37F5A">
      <w:rPr>
        <w:rFonts w:ascii="Times New Roman" w:hAnsi="Times New Roman" w:cs="Times New Roman"/>
        <w:b/>
        <w:bCs/>
        <w:sz w:val="20"/>
        <w:szCs w:val="20"/>
      </w:rPr>
      <w:t xml:space="preserve">Plan Effective </w:t>
    </w:r>
    <w:r w:rsidR="00315C2C">
      <w:rPr>
        <w:rFonts w:ascii="Times New Roman" w:hAnsi="Times New Roman" w:cs="Times New Roman"/>
        <w:b/>
        <w:bCs/>
        <w:sz w:val="20"/>
        <w:szCs w:val="20"/>
      </w:rPr>
      <w:t>February 3, 2025</w:t>
    </w:r>
  </w:p>
  <w:p w14:paraId="6CF1C8D7" w14:textId="77777777" w:rsidR="005B04A9" w:rsidRDefault="005B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B69"/>
    <w:multiLevelType w:val="hybridMultilevel"/>
    <w:tmpl w:val="88B27E9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A6265"/>
    <w:multiLevelType w:val="hybridMultilevel"/>
    <w:tmpl w:val="3B68667E"/>
    <w:lvl w:ilvl="0" w:tplc="187A75A8">
      <w:start w:val="1"/>
      <w:numFmt w:val="upperLetter"/>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367D"/>
    <w:multiLevelType w:val="hybridMultilevel"/>
    <w:tmpl w:val="3A8C807A"/>
    <w:lvl w:ilvl="0" w:tplc="90C8CF1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32C6C"/>
    <w:multiLevelType w:val="hybridMultilevel"/>
    <w:tmpl w:val="DF52EE12"/>
    <w:lvl w:ilvl="0" w:tplc="BB288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941BE"/>
    <w:multiLevelType w:val="multilevel"/>
    <w:tmpl w:val="C13A7E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6032A0"/>
    <w:multiLevelType w:val="hybridMultilevel"/>
    <w:tmpl w:val="9156071E"/>
    <w:lvl w:ilvl="0" w:tplc="B036A5A8">
      <w:start w:val="2"/>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206048"/>
    <w:multiLevelType w:val="multilevel"/>
    <w:tmpl w:val="9F088DA2"/>
    <w:lvl w:ilvl="0">
      <w:start w:val="6"/>
      <w:numFmt w:val="decimal"/>
      <w:lvlText w:val="%1"/>
      <w:lvlJc w:val="left"/>
      <w:pPr>
        <w:ind w:left="360" w:hanging="360"/>
      </w:pPr>
      <w:rPr>
        <w:rFonts w:hint="default"/>
        <w:u w:val="single"/>
      </w:rPr>
    </w:lvl>
    <w:lvl w:ilvl="1">
      <w:start w:val="9"/>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7" w15:restartNumberingAfterBreak="0">
    <w:nsid w:val="177233BA"/>
    <w:multiLevelType w:val="multilevel"/>
    <w:tmpl w:val="636488A4"/>
    <w:lvl w:ilvl="0">
      <w:start w:val="7"/>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0DB16F3"/>
    <w:multiLevelType w:val="multilevel"/>
    <w:tmpl w:val="BB123E4C"/>
    <w:lvl w:ilvl="0">
      <w:start w:val="5"/>
      <w:numFmt w:val="decimal"/>
      <w:lvlText w:val="%1."/>
      <w:lvlJc w:val="left"/>
      <w:pPr>
        <w:ind w:left="3240" w:hanging="360"/>
      </w:pPr>
      <w:rPr>
        <w:rFonts w:hint="default"/>
        <w:b/>
      </w:rPr>
    </w:lvl>
    <w:lvl w:ilvl="1">
      <w:start w:val="1"/>
      <w:numFmt w:val="decimal"/>
      <w:isLgl/>
      <w:lvlText w:val="%1.%2"/>
      <w:lvlJc w:val="left"/>
      <w:pPr>
        <w:ind w:left="540" w:hanging="360"/>
      </w:pPr>
      <w:rPr>
        <w:rFonts w:hint="default"/>
        <w:u w:val="non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620" w:hanging="720"/>
      </w:pPr>
      <w:rPr>
        <w:rFonts w:hint="default"/>
        <w:u w:val="single"/>
      </w:rPr>
    </w:lvl>
    <w:lvl w:ilvl="4">
      <w:start w:val="1"/>
      <w:numFmt w:val="decimal"/>
      <w:isLgl/>
      <w:lvlText w:val="%1.%2.%3.%4.%5"/>
      <w:lvlJc w:val="left"/>
      <w:pPr>
        <w:ind w:left="2340" w:hanging="1080"/>
      </w:pPr>
      <w:rPr>
        <w:rFonts w:hint="default"/>
        <w:u w:val="single"/>
      </w:rPr>
    </w:lvl>
    <w:lvl w:ilvl="5">
      <w:start w:val="1"/>
      <w:numFmt w:val="decimal"/>
      <w:isLgl/>
      <w:lvlText w:val="%1.%2.%3.%4.%5.%6"/>
      <w:lvlJc w:val="left"/>
      <w:pPr>
        <w:ind w:left="2700" w:hanging="1080"/>
      </w:pPr>
      <w:rPr>
        <w:rFonts w:hint="default"/>
        <w:u w:val="single"/>
      </w:rPr>
    </w:lvl>
    <w:lvl w:ilvl="6">
      <w:start w:val="1"/>
      <w:numFmt w:val="decimal"/>
      <w:isLgl/>
      <w:lvlText w:val="%1.%2.%3.%4.%5.%6.%7"/>
      <w:lvlJc w:val="left"/>
      <w:pPr>
        <w:ind w:left="3420" w:hanging="1440"/>
      </w:pPr>
      <w:rPr>
        <w:rFonts w:hint="default"/>
        <w:u w:val="single"/>
      </w:rPr>
    </w:lvl>
    <w:lvl w:ilvl="7">
      <w:start w:val="1"/>
      <w:numFmt w:val="decimal"/>
      <w:isLgl/>
      <w:lvlText w:val="%1.%2.%3.%4.%5.%6.%7.%8"/>
      <w:lvlJc w:val="left"/>
      <w:pPr>
        <w:ind w:left="3780" w:hanging="1440"/>
      </w:pPr>
      <w:rPr>
        <w:rFonts w:hint="default"/>
        <w:u w:val="single"/>
      </w:rPr>
    </w:lvl>
    <w:lvl w:ilvl="8">
      <w:start w:val="1"/>
      <w:numFmt w:val="decimal"/>
      <w:isLgl/>
      <w:lvlText w:val="%1.%2.%3.%4.%5.%6.%7.%8.%9"/>
      <w:lvlJc w:val="left"/>
      <w:pPr>
        <w:ind w:left="4140" w:hanging="1440"/>
      </w:pPr>
      <w:rPr>
        <w:rFonts w:hint="default"/>
        <w:u w:val="single"/>
      </w:rPr>
    </w:lvl>
  </w:abstractNum>
  <w:abstractNum w:abstractNumId="9" w15:restartNumberingAfterBreak="0">
    <w:nsid w:val="28BD1718"/>
    <w:multiLevelType w:val="multilevel"/>
    <w:tmpl w:val="31D2C0B4"/>
    <w:lvl w:ilvl="0">
      <w:start w:val="3"/>
      <w:numFmt w:val="decimal"/>
      <w:lvlText w:val="%1."/>
      <w:lvlJc w:val="left"/>
      <w:pPr>
        <w:ind w:left="3780" w:hanging="360"/>
      </w:pPr>
      <w:rPr>
        <w:rFonts w:hint="default"/>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0" w15:restartNumberingAfterBreak="0">
    <w:nsid w:val="2AB93F09"/>
    <w:multiLevelType w:val="hybridMultilevel"/>
    <w:tmpl w:val="77FEB7DE"/>
    <w:lvl w:ilvl="0" w:tplc="D556F6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DD251B"/>
    <w:multiLevelType w:val="multilevel"/>
    <w:tmpl w:val="D83031EA"/>
    <w:lvl w:ilvl="0">
      <w:start w:val="8"/>
      <w:numFmt w:val="decimal"/>
      <w:lvlText w:val="%1."/>
      <w:lvlJc w:val="left"/>
      <w:pPr>
        <w:ind w:left="3780" w:hanging="360"/>
      </w:pPr>
      <w:rPr>
        <w:rFonts w:hint="default"/>
        <w:b/>
      </w:rPr>
    </w:lvl>
    <w:lvl w:ilvl="1">
      <w:start w:val="1"/>
      <w:numFmt w:val="decimal"/>
      <w:isLgl/>
      <w:lvlText w:val="%1.%2"/>
      <w:lvlJc w:val="left"/>
      <w:pPr>
        <w:ind w:left="54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2" w15:restartNumberingAfterBreak="0">
    <w:nsid w:val="3D0C2B79"/>
    <w:multiLevelType w:val="hybridMultilevel"/>
    <w:tmpl w:val="D4042302"/>
    <w:lvl w:ilvl="0" w:tplc="FAF4F6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3A2BFC"/>
    <w:multiLevelType w:val="multilevel"/>
    <w:tmpl w:val="B7BE7CF4"/>
    <w:lvl w:ilvl="0">
      <w:start w:val="2"/>
      <w:numFmt w:val="decimal"/>
      <w:lvlText w:val="%1."/>
      <w:lvlJc w:val="left"/>
      <w:pPr>
        <w:ind w:left="378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4" w15:restartNumberingAfterBreak="0">
    <w:nsid w:val="41CB3B1F"/>
    <w:multiLevelType w:val="multilevel"/>
    <w:tmpl w:val="31D2C0B4"/>
    <w:lvl w:ilvl="0">
      <w:start w:val="3"/>
      <w:numFmt w:val="decimal"/>
      <w:lvlText w:val="%1."/>
      <w:lvlJc w:val="left"/>
      <w:pPr>
        <w:ind w:left="3780" w:hanging="360"/>
      </w:pPr>
      <w:rPr>
        <w:rFonts w:hint="default"/>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5" w15:restartNumberingAfterBreak="0">
    <w:nsid w:val="467F34FA"/>
    <w:multiLevelType w:val="hybridMultilevel"/>
    <w:tmpl w:val="9BE058FA"/>
    <w:lvl w:ilvl="0" w:tplc="C7EEB3F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437AB"/>
    <w:multiLevelType w:val="multilevel"/>
    <w:tmpl w:val="D83031EA"/>
    <w:lvl w:ilvl="0">
      <w:start w:val="8"/>
      <w:numFmt w:val="decimal"/>
      <w:lvlText w:val="%1."/>
      <w:lvlJc w:val="left"/>
      <w:pPr>
        <w:ind w:left="3780" w:hanging="360"/>
      </w:pPr>
      <w:rPr>
        <w:rFonts w:hint="default"/>
        <w:b/>
      </w:rPr>
    </w:lvl>
    <w:lvl w:ilvl="1">
      <w:start w:val="1"/>
      <w:numFmt w:val="decimal"/>
      <w:isLgl/>
      <w:lvlText w:val="%1.%2"/>
      <w:lvlJc w:val="left"/>
      <w:pPr>
        <w:ind w:left="54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7" w15:restartNumberingAfterBreak="0">
    <w:nsid w:val="4CDF3F2E"/>
    <w:multiLevelType w:val="hybridMultilevel"/>
    <w:tmpl w:val="9236BBB2"/>
    <w:lvl w:ilvl="0" w:tplc="20B4DAC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6880"/>
    <w:multiLevelType w:val="multilevel"/>
    <w:tmpl w:val="69A41920"/>
    <w:lvl w:ilvl="0">
      <w:start w:val="7"/>
      <w:numFmt w:val="decimal"/>
      <w:lvlText w:val="%1"/>
      <w:lvlJc w:val="left"/>
      <w:pPr>
        <w:ind w:left="360" w:hanging="360"/>
      </w:pPr>
      <w:rPr>
        <w:rFonts w:hint="default"/>
        <w:u w:val="single"/>
      </w:rPr>
    </w:lvl>
    <w:lvl w:ilvl="1">
      <w:start w:val="7"/>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0E81F3C"/>
    <w:multiLevelType w:val="multilevel"/>
    <w:tmpl w:val="BE707980"/>
    <w:lvl w:ilvl="0">
      <w:start w:val="6"/>
      <w:numFmt w:val="decimal"/>
      <w:lvlText w:val="%1."/>
      <w:lvlJc w:val="left"/>
      <w:pPr>
        <w:ind w:left="3780" w:hanging="360"/>
      </w:pPr>
      <w:rPr>
        <w:rFonts w:hint="default"/>
        <w:b/>
      </w:rPr>
    </w:lvl>
    <w:lvl w:ilvl="1">
      <w:start w:val="1"/>
      <w:numFmt w:val="decimal"/>
      <w:isLgl/>
      <w:lvlText w:val="%1.%2"/>
      <w:lvlJc w:val="left"/>
      <w:pPr>
        <w:ind w:left="54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0" w15:restartNumberingAfterBreak="0">
    <w:nsid w:val="512E147E"/>
    <w:multiLevelType w:val="hybridMultilevel"/>
    <w:tmpl w:val="132826E4"/>
    <w:lvl w:ilvl="0" w:tplc="F34E8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4658B"/>
    <w:multiLevelType w:val="hybridMultilevel"/>
    <w:tmpl w:val="7E201656"/>
    <w:lvl w:ilvl="0" w:tplc="210C1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C71FA8"/>
    <w:multiLevelType w:val="multilevel"/>
    <w:tmpl w:val="6D0E2E0A"/>
    <w:lvl w:ilvl="0">
      <w:start w:val="7"/>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F773637"/>
    <w:multiLevelType w:val="multilevel"/>
    <w:tmpl w:val="24AAE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DB723C"/>
    <w:multiLevelType w:val="multilevel"/>
    <w:tmpl w:val="691CC416"/>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BB4F21"/>
    <w:multiLevelType w:val="hybridMultilevel"/>
    <w:tmpl w:val="AE46599A"/>
    <w:lvl w:ilvl="0" w:tplc="6C6AA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EF0846"/>
    <w:multiLevelType w:val="multilevel"/>
    <w:tmpl w:val="D83031EA"/>
    <w:lvl w:ilvl="0">
      <w:start w:val="8"/>
      <w:numFmt w:val="decimal"/>
      <w:lvlText w:val="%1."/>
      <w:lvlJc w:val="left"/>
      <w:pPr>
        <w:ind w:left="3780" w:hanging="360"/>
      </w:pPr>
      <w:rPr>
        <w:rFonts w:hint="default"/>
        <w:b/>
      </w:rPr>
    </w:lvl>
    <w:lvl w:ilvl="1">
      <w:start w:val="1"/>
      <w:numFmt w:val="decimal"/>
      <w:isLgl/>
      <w:lvlText w:val="%1.%2"/>
      <w:lvlJc w:val="left"/>
      <w:pPr>
        <w:ind w:left="54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7" w15:restartNumberingAfterBreak="0">
    <w:nsid w:val="744549C3"/>
    <w:multiLevelType w:val="hybridMultilevel"/>
    <w:tmpl w:val="8E828FA4"/>
    <w:lvl w:ilvl="0" w:tplc="A6D27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4B7883"/>
    <w:multiLevelType w:val="hybridMultilevel"/>
    <w:tmpl w:val="8E828FA4"/>
    <w:lvl w:ilvl="0" w:tplc="A6D27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791BDB"/>
    <w:multiLevelType w:val="multilevel"/>
    <w:tmpl w:val="0A9414D2"/>
    <w:lvl w:ilvl="0">
      <w:start w:val="1"/>
      <w:numFmt w:val="decimal"/>
      <w:lvlText w:val="%1."/>
      <w:lvlJc w:val="left"/>
      <w:pPr>
        <w:ind w:left="3780" w:hanging="360"/>
      </w:pPr>
      <w:rPr>
        <w:rFonts w:hint="default"/>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30" w15:restartNumberingAfterBreak="0">
    <w:nsid w:val="787D24F9"/>
    <w:multiLevelType w:val="hybridMultilevel"/>
    <w:tmpl w:val="7BC237E6"/>
    <w:lvl w:ilvl="0" w:tplc="BDF29996">
      <w:start w:val="1"/>
      <w:numFmt w:val="lowerRoman"/>
      <w:lvlText w:val="(%1)"/>
      <w:lvlJc w:val="left"/>
      <w:pPr>
        <w:ind w:left="1800" w:hanging="72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A815D7"/>
    <w:multiLevelType w:val="hybridMultilevel"/>
    <w:tmpl w:val="942623EE"/>
    <w:lvl w:ilvl="0" w:tplc="20001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F753A6"/>
    <w:multiLevelType w:val="multilevel"/>
    <w:tmpl w:val="9AC04F6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2441F"/>
    <w:multiLevelType w:val="hybridMultilevel"/>
    <w:tmpl w:val="52749704"/>
    <w:lvl w:ilvl="0" w:tplc="556EC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3492368">
    <w:abstractNumId w:val="1"/>
  </w:num>
  <w:num w:numId="2" w16cid:durableId="1660883666">
    <w:abstractNumId w:val="10"/>
  </w:num>
  <w:num w:numId="3" w16cid:durableId="849680281">
    <w:abstractNumId w:val="15"/>
  </w:num>
  <w:num w:numId="4" w16cid:durableId="1225331737">
    <w:abstractNumId w:val="27"/>
  </w:num>
  <w:num w:numId="5" w16cid:durableId="563025540">
    <w:abstractNumId w:val="12"/>
  </w:num>
  <w:num w:numId="6" w16cid:durableId="1796290601">
    <w:abstractNumId w:val="33"/>
  </w:num>
  <w:num w:numId="7" w16cid:durableId="987898520">
    <w:abstractNumId w:val="25"/>
  </w:num>
  <w:num w:numId="8" w16cid:durableId="1447431812">
    <w:abstractNumId w:val="21"/>
  </w:num>
  <w:num w:numId="9" w16cid:durableId="2104065983">
    <w:abstractNumId w:val="30"/>
  </w:num>
  <w:num w:numId="10" w16cid:durableId="1287002619">
    <w:abstractNumId w:val="28"/>
  </w:num>
  <w:num w:numId="11" w16cid:durableId="1456631046">
    <w:abstractNumId w:val="3"/>
  </w:num>
  <w:num w:numId="12" w16cid:durableId="1439106698">
    <w:abstractNumId w:val="31"/>
  </w:num>
  <w:num w:numId="13" w16cid:durableId="550003362">
    <w:abstractNumId w:val="0"/>
  </w:num>
  <w:num w:numId="14" w16cid:durableId="1006322789">
    <w:abstractNumId w:val="5"/>
  </w:num>
  <w:num w:numId="15" w16cid:durableId="497772102">
    <w:abstractNumId w:val="17"/>
  </w:num>
  <w:num w:numId="16" w16cid:durableId="262148995">
    <w:abstractNumId w:val="23"/>
  </w:num>
  <w:num w:numId="17" w16cid:durableId="686909751">
    <w:abstractNumId w:val="2"/>
  </w:num>
  <w:num w:numId="18" w16cid:durableId="729423979">
    <w:abstractNumId w:val="14"/>
  </w:num>
  <w:num w:numId="19" w16cid:durableId="1516964353">
    <w:abstractNumId w:val="6"/>
  </w:num>
  <w:num w:numId="20" w16cid:durableId="2067990445">
    <w:abstractNumId w:val="19"/>
  </w:num>
  <w:num w:numId="21" w16cid:durableId="926042248">
    <w:abstractNumId w:val="9"/>
  </w:num>
  <w:num w:numId="22" w16cid:durableId="1955672749">
    <w:abstractNumId w:val="13"/>
  </w:num>
  <w:num w:numId="23" w16cid:durableId="1491095565">
    <w:abstractNumId w:val="29"/>
  </w:num>
  <w:num w:numId="24" w16cid:durableId="643581610">
    <w:abstractNumId w:val="8"/>
  </w:num>
  <w:num w:numId="25" w16cid:durableId="961301196">
    <w:abstractNumId w:val="4"/>
  </w:num>
  <w:num w:numId="26" w16cid:durableId="2007242951">
    <w:abstractNumId w:val="7"/>
  </w:num>
  <w:num w:numId="27" w16cid:durableId="192885773">
    <w:abstractNumId w:val="32"/>
  </w:num>
  <w:num w:numId="28" w16cid:durableId="753166282">
    <w:abstractNumId w:val="22"/>
  </w:num>
  <w:num w:numId="29" w16cid:durableId="2022049301">
    <w:abstractNumId w:val="18"/>
  </w:num>
  <w:num w:numId="30" w16cid:durableId="1038965887">
    <w:abstractNumId w:val="24"/>
  </w:num>
  <w:num w:numId="31" w16cid:durableId="40594796">
    <w:abstractNumId w:val="11"/>
  </w:num>
  <w:num w:numId="32" w16cid:durableId="562519369">
    <w:abstractNumId w:val="26"/>
  </w:num>
  <w:num w:numId="33" w16cid:durableId="474415773">
    <w:abstractNumId w:val="20"/>
  </w:num>
  <w:num w:numId="34" w16cid:durableId="1352344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7F"/>
    <w:rsid w:val="00004324"/>
    <w:rsid w:val="00006461"/>
    <w:rsid w:val="000074B6"/>
    <w:rsid w:val="00007543"/>
    <w:rsid w:val="00017315"/>
    <w:rsid w:val="00020CF8"/>
    <w:rsid w:val="00024153"/>
    <w:rsid w:val="00030622"/>
    <w:rsid w:val="00034289"/>
    <w:rsid w:val="00034AC2"/>
    <w:rsid w:val="00041158"/>
    <w:rsid w:val="0004277F"/>
    <w:rsid w:val="000508C7"/>
    <w:rsid w:val="000520F6"/>
    <w:rsid w:val="000531D5"/>
    <w:rsid w:val="00053591"/>
    <w:rsid w:val="00053C6E"/>
    <w:rsid w:val="00055E1F"/>
    <w:rsid w:val="0006398B"/>
    <w:rsid w:val="00063D52"/>
    <w:rsid w:val="000667E3"/>
    <w:rsid w:val="00067DF4"/>
    <w:rsid w:val="00070721"/>
    <w:rsid w:val="0007294B"/>
    <w:rsid w:val="000754B5"/>
    <w:rsid w:val="000808FD"/>
    <w:rsid w:val="00081F42"/>
    <w:rsid w:val="00084FDB"/>
    <w:rsid w:val="00085349"/>
    <w:rsid w:val="000872CB"/>
    <w:rsid w:val="00087CFC"/>
    <w:rsid w:val="00090D8E"/>
    <w:rsid w:val="00093E6C"/>
    <w:rsid w:val="000940AF"/>
    <w:rsid w:val="0009579A"/>
    <w:rsid w:val="00095DF7"/>
    <w:rsid w:val="000964E1"/>
    <w:rsid w:val="000A093B"/>
    <w:rsid w:val="000A1BE8"/>
    <w:rsid w:val="000B4257"/>
    <w:rsid w:val="000B6D28"/>
    <w:rsid w:val="000C051F"/>
    <w:rsid w:val="000C6C6F"/>
    <w:rsid w:val="000D03CB"/>
    <w:rsid w:val="000D62D3"/>
    <w:rsid w:val="000D73E5"/>
    <w:rsid w:val="000E290E"/>
    <w:rsid w:val="000F00B6"/>
    <w:rsid w:val="000F15A9"/>
    <w:rsid w:val="000F23EC"/>
    <w:rsid w:val="000F25C2"/>
    <w:rsid w:val="000F38FC"/>
    <w:rsid w:val="000F5179"/>
    <w:rsid w:val="000F5223"/>
    <w:rsid w:val="000F5735"/>
    <w:rsid w:val="001065DD"/>
    <w:rsid w:val="00107E5C"/>
    <w:rsid w:val="001169D3"/>
    <w:rsid w:val="001173EC"/>
    <w:rsid w:val="00120D4E"/>
    <w:rsid w:val="00120DC6"/>
    <w:rsid w:val="00123E53"/>
    <w:rsid w:val="00123F52"/>
    <w:rsid w:val="00124535"/>
    <w:rsid w:val="001317FA"/>
    <w:rsid w:val="001342CC"/>
    <w:rsid w:val="00143D24"/>
    <w:rsid w:val="001456D9"/>
    <w:rsid w:val="001466F1"/>
    <w:rsid w:val="001477B1"/>
    <w:rsid w:val="001506E2"/>
    <w:rsid w:val="001514DA"/>
    <w:rsid w:val="00154F30"/>
    <w:rsid w:val="00154FBB"/>
    <w:rsid w:val="001558E3"/>
    <w:rsid w:val="00155C5B"/>
    <w:rsid w:val="00155CFB"/>
    <w:rsid w:val="00155FA3"/>
    <w:rsid w:val="00174CA3"/>
    <w:rsid w:val="00175794"/>
    <w:rsid w:val="001802EE"/>
    <w:rsid w:val="0018551D"/>
    <w:rsid w:val="00186986"/>
    <w:rsid w:val="00190200"/>
    <w:rsid w:val="0019094C"/>
    <w:rsid w:val="001931D9"/>
    <w:rsid w:val="00193AE0"/>
    <w:rsid w:val="00197F0B"/>
    <w:rsid w:val="001A2F1A"/>
    <w:rsid w:val="001A3A96"/>
    <w:rsid w:val="001A4800"/>
    <w:rsid w:val="001B03A7"/>
    <w:rsid w:val="001B2B55"/>
    <w:rsid w:val="001B3351"/>
    <w:rsid w:val="001B43EC"/>
    <w:rsid w:val="001B6B3A"/>
    <w:rsid w:val="001B73F2"/>
    <w:rsid w:val="001C2DE1"/>
    <w:rsid w:val="001C3D1D"/>
    <w:rsid w:val="001C5028"/>
    <w:rsid w:val="001C5B72"/>
    <w:rsid w:val="001C653E"/>
    <w:rsid w:val="001D308A"/>
    <w:rsid w:val="001E1618"/>
    <w:rsid w:val="001E1E04"/>
    <w:rsid w:val="001E4EB9"/>
    <w:rsid w:val="001F26CE"/>
    <w:rsid w:val="001F4109"/>
    <w:rsid w:val="001F4423"/>
    <w:rsid w:val="002032A6"/>
    <w:rsid w:val="00207AD2"/>
    <w:rsid w:val="002101E0"/>
    <w:rsid w:val="00213DA8"/>
    <w:rsid w:val="00217C95"/>
    <w:rsid w:val="002227F6"/>
    <w:rsid w:val="00222F74"/>
    <w:rsid w:val="00226EEB"/>
    <w:rsid w:val="00227685"/>
    <w:rsid w:val="00230F25"/>
    <w:rsid w:val="002311C0"/>
    <w:rsid w:val="00231703"/>
    <w:rsid w:val="00232B9D"/>
    <w:rsid w:val="00232F7E"/>
    <w:rsid w:val="0023383A"/>
    <w:rsid w:val="00240BBD"/>
    <w:rsid w:val="002414B3"/>
    <w:rsid w:val="00241E0C"/>
    <w:rsid w:val="00244EC8"/>
    <w:rsid w:val="0024544B"/>
    <w:rsid w:val="00246FB0"/>
    <w:rsid w:val="002474FD"/>
    <w:rsid w:val="00247D01"/>
    <w:rsid w:val="0025155D"/>
    <w:rsid w:val="00257386"/>
    <w:rsid w:val="00262B6B"/>
    <w:rsid w:val="00263B85"/>
    <w:rsid w:val="0026433A"/>
    <w:rsid w:val="002667F1"/>
    <w:rsid w:val="00267748"/>
    <w:rsid w:val="002732FC"/>
    <w:rsid w:val="00274B2E"/>
    <w:rsid w:val="00275208"/>
    <w:rsid w:val="0027710F"/>
    <w:rsid w:val="00277908"/>
    <w:rsid w:val="002800A5"/>
    <w:rsid w:val="002813B5"/>
    <w:rsid w:val="00281B99"/>
    <w:rsid w:val="00281D79"/>
    <w:rsid w:val="0028320D"/>
    <w:rsid w:val="002858EB"/>
    <w:rsid w:val="00285E72"/>
    <w:rsid w:val="002913FE"/>
    <w:rsid w:val="00292D89"/>
    <w:rsid w:val="00295EAE"/>
    <w:rsid w:val="002963B1"/>
    <w:rsid w:val="002A2B7F"/>
    <w:rsid w:val="002A3B33"/>
    <w:rsid w:val="002A41F7"/>
    <w:rsid w:val="002A490C"/>
    <w:rsid w:val="002A6A41"/>
    <w:rsid w:val="002A75C5"/>
    <w:rsid w:val="002B0917"/>
    <w:rsid w:val="002B4B29"/>
    <w:rsid w:val="002B7186"/>
    <w:rsid w:val="002C07CA"/>
    <w:rsid w:val="002C080D"/>
    <w:rsid w:val="002C426D"/>
    <w:rsid w:val="002C7D23"/>
    <w:rsid w:val="002D0D19"/>
    <w:rsid w:val="002D4E88"/>
    <w:rsid w:val="002D6D0C"/>
    <w:rsid w:val="00300ADA"/>
    <w:rsid w:val="00301E9F"/>
    <w:rsid w:val="00305A5B"/>
    <w:rsid w:val="00305CA7"/>
    <w:rsid w:val="00312107"/>
    <w:rsid w:val="003148DB"/>
    <w:rsid w:val="00315C2C"/>
    <w:rsid w:val="00322161"/>
    <w:rsid w:val="003228FA"/>
    <w:rsid w:val="0032403C"/>
    <w:rsid w:val="003324EC"/>
    <w:rsid w:val="00333D11"/>
    <w:rsid w:val="00334946"/>
    <w:rsid w:val="00334D96"/>
    <w:rsid w:val="003407ED"/>
    <w:rsid w:val="00341BAC"/>
    <w:rsid w:val="003443B3"/>
    <w:rsid w:val="003447E0"/>
    <w:rsid w:val="003476F7"/>
    <w:rsid w:val="00350962"/>
    <w:rsid w:val="00352364"/>
    <w:rsid w:val="00354A86"/>
    <w:rsid w:val="00357955"/>
    <w:rsid w:val="00357E1C"/>
    <w:rsid w:val="003617A0"/>
    <w:rsid w:val="00363005"/>
    <w:rsid w:val="0036408C"/>
    <w:rsid w:val="00370C80"/>
    <w:rsid w:val="00371E8D"/>
    <w:rsid w:val="00372CE0"/>
    <w:rsid w:val="0037425F"/>
    <w:rsid w:val="00383771"/>
    <w:rsid w:val="00387317"/>
    <w:rsid w:val="00393917"/>
    <w:rsid w:val="003A00FD"/>
    <w:rsid w:val="003A09F6"/>
    <w:rsid w:val="003A1CD7"/>
    <w:rsid w:val="003A2832"/>
    <w:rsid w:val="003B128A"/>
    <w:rsid w:val="003B13D0"/>
    <w:rsid w:val="003B1FF7"/>
    <w:rsid w:val="003B5788"/>
    <w:rsid w:val="003B5FD2"/>
    <w:rsid w:val="003B70B7"/>
    <w:rsid w:val="003B7A74"/>
    <w:rsid w:val="003B7D2D"/>
    <w:rsid w:val="003C2EE4"/>
    <w:rsid w:val="003C395F"/>
    <w:rsid w:val="003C4D35"/>
    <w:rsid w:val="003D0FDB"/>
    <w:rsid w:val="003D18E5"/>
    <w:rsid w:val="003D1DC3"/>
    <w:rsid w:val="003D2471"/>
    <w:rsid w:val="003D28B9"/>
    <w:rsid w:val="003D3EBD"/>
    <w:rsid w:val="003D4450"/>
    <w:rsid w:val="003D5338"/>
    <w:rsid w:val="003D6551"/>
    <w:rsid w:val="003E14CA"/>
    <w:rsid w:val="003E388E"/>
    <w:rsid w:val="003E5E7F"/>
    <w:rsid w:val="003E604D"/>
    <w:rsid w:val="003F34C0"/>
    <w:rsid w:val="003F49A9"/>
    <w:rsid w:val="003F675C"/>
    <w:rsid w:val="003F6CCF"/>
    <w:rsid w:val="00411347"/>
    <w:rsid w:val="00413C77"/>
    <w:rsid w:val="00413E0E"/>
    <w:rsid w:val="004145C4"/>
    <w:rsid w:val="00415076"/>
    <w:rsid w:val="00417D86"/>
    <w:rsid w:val="004234EE"/>
    <w:rsid w:val="00423706"/>
    <w:rsid w:val="00424BC1"/>
    <w:rsid w:val="0042555C"/>
    <w:rsid w:val="004262C3"/>
    <w:rsid w:val="004264A3"/>
    <w:rsid w:val="004312CB"/>
    <w:rsid w:val="004318F5"/>
    <w:rsid w:val="00436C86"/>
    <w:rsid w:val="0044119F"/>
    <w:rsid w:val="00442AFE"/>
    <w:rsid w:val="0044331C"/>
    <w:rsid w:val="00443A9A"/>
    <w:rsid w:val="00444A9A"/>
    <w:rsid w:val="0045032A"/>
    <w:rsid w:val="00452E57"/>
    <w:rsid w:val="00453751"/>
    <w:rsid w:val="00453EDF"/>
    <w:rsid w:val="004573C8"/>
    <w:rsid w:val="00463D91"/>
    <w:rsid w:val="004703EE"/>
    <w:rsid w:val="00481C04"/>
    <w:rsid w:val="00482B36"/>
    <w:rsid w:val="0049086B"/>
    <w:rsid w:val="0049445B"/>
    <w:rsid w:val="004A0093"/>
    <w:rsid w:val="004A1D3A"/>
    <w:rsid w:val="004A4B56"/>
    <w:rsid w:val="004A52AC"/>
    <w:rsid w:val="004A5F7E"/>
    <w:rsid w:val="004A7AA3"/>
    <w:rsid w:val="004B4E88"/>
    <w:rsid w:val="004B6659"/>
    <w:rsid w:val="004B68C2"/>
    <w:rsid w:val="004B6DF1"/>
    <w:rsid w:val="004C197C"/>
    <w:rsid w:val="004C57B4"/>
    <w:rsid w:val="004C5BA1"/>
    <w:rsid w:val="004C7091"/>
    <w:rsid w:val="004D0321"/>
    <w:rsid w:val="004D1AD7"/>
    <w:rsid w:val="004D24EA"/>
    <w:rsid w:val="004D3A0C"/>
    <w:rsid w:val="004D7BF6"/>
    <w:rsid w:val="004D7DB3"/>
    <w:rsid w:val="004F69B6"/>
    <w:rsid w:val="004F6E1A"/>
    <w:rsid w:val="004F7414"/>
    <w:rsid w:val="004F78EA"/>
    <w:rsid w:val="004F79FA"/>
    <w:rsid w:val="005004D1"/>
    <w:rsid w:val="00500F3E"/>
    <w:rsid w:val="0050330F"/>
    <w:rsid w:val="0050636B"/>
    <w:rsid w:val="005067FD"/>
    <w:rsid w:val="005119C2"/>
    <w:rsid w:val="00511B4E"/>
    <w:rsid w:val="00511CC7"/>
    <w:rsid w:val="00512EAE"/>
    <w:rsid w:val="00513BEC"/>
    <w:rsid w:val="00516821"/>
    <w:rsid w:val="00516BAD"/>
    <w:rsid w:val="005171FA"/>
    <w:rsid w:val="00520EB9"/>
    <w:rsid w:val="00521954"/>
    <w:rsid w:val="00521CFF"/>
    <w:rsid w:val="0053031E"/>
    <w:rsid w:val="005336C7"/>
    <w:rsid w:val="0053472E"/>
    <w:rsid w:val="005412D8"/>
    <w:rsid w:val="00543E5A"/>
    <w:rsid w:val="00546072"/>
    <w:rsid w:val="005470ED"/>
    <w:rsid w:val="00552A1D"/>
    <w:rsid w:val="00555B2A"/>
    <w:rsid w:val="00557216"/>
    <w:rsid w:val="005622C7"/>
    <w:rsid w:val="005636C3"/>
    <w:rsid w:val="00563DBD"/>
    <w:rsid w:val="005670CD"/>
    <w:rsid w:val="005702B7"/>
    <w:rsid w:val="005710FC"/>
    <w:rsid w:val="00575A65"/>
    <w:rsid w:val="005779EB"/>
    <w:rsid w:val="00577AC5"/>
    <w:rsid w:val="005846D1"/>
    <w:rsid w:val="00584B94"/>
    <w:rsid w:val="00587580"/>
    <w:rsid w:val="005903D1"/>
    <w:rsid w:val="005931D9"/>
    <w:rsid w:val="00593CA5"/>
    <w:rsid w:val="0059417A"/>
    <w:rsid w:val="00594304"/>
    <w:rsid w:val="00595619"/>
    <w:rsid w:val="005967BD"/>
    <w:rsid w:val="00597AF0"/>
    <w:rsid w:val="00597D29"/>
    <w:rsid w:val="005A0402"/>
    <w:rsid w:val="005A7876"/>
    <w:rsid w:val="005B04A9"/>
    <w:rsid w:val="005B1042"/>
    <w:rsid w:val="005B20BD"/>
    <w:rsid w:val="005B28FA"/>
    <w:rsid w:val="005B41DE"/>
    <w:rsid w:val="005B78E6"/>
    <w:rsid w:val="005C0145"/>
    <w:rsid w:val="005D06BD"/>
    <w:rsid w:val="005D096B"/>
    <w:rsid w:val="005D24EC"/>
    <w:rsid w:val="005D2AA5"/>
    <w:rsid w:val="005D3C13"/>
    <w:rsid w:val="005D6A1C"/>
    <w:rsid w:val="005D6DEE"/>
    <w:rsid w:val="005D6E71"/>
    <w:rsid w:val="005E25B5"/>
    <w:rsid w:val="005E5169"/>
    <w:rsid w:val="005E686A"/>
    <w:rsid w:val="005F1669"/>
    <w:rsid w:val="005F3CD7"/>
    <w:rsid w:val="005F41E3"/>
    <w:rsid w:val="0060103D"/>
    <w:rsid w:val="00605571"/>
    <w:rsid w:val="0060593C"/>
    <w:rsid w:val="006077E5"/>
    <w:rsid w:val="00612B93"/>
    <w:rsid w:val="00613F74"/>
    <w:rsid w:val="006151DC"/>
    <w:rsid w:val="00625BC3"/>
    <w:rsid w:val="00631CC8"/>
    <w:rsid w:val="00631F25"/>
    <w:rsid w:val="0063245B"/>
    <w:rsid w:val="0063362A"/>
    <w:rsid w:val="00637748"/>
    <w:rsid w:val="00637B59"/>
    <w:rsid w:val="00640578"/>
    <w:rsid w:val="006426C3"/>
    <w:rsid w:val="006446E3"/>
    <w:rsid w:val="0065149C"/>
    <w:rsid w:val="00652ADE"/>
    <w:rsid w:val="00653F05"/>
    <w:rsid w:val="00655EA8"/>
    <w:rsid w:val="00657B94"/>
    <w:rsid w:val="006639DF"/>
    <w:rsid w:val="0066450E"/>
    <w:rsid w:val="00666096"/>
    <w:rsid w:val="006721EE"/>
    <w:rsid w:val="00673DB2"/>
    <w:rsid w:val="00675A7D"/>
    <w:rsid w:val="00676467"/>
    <w:rsid w:val="00677DB1"/>
    <w:rsid w:val="00682041"/>
    <w:rsid w:val="006839BE"/>
    <w:rsid w:val="00684D9B"/>
    <w:rsid w:val="006A01DE"/>
    <w:rsid w:val="006A1DFC"/>
    <w:rsid w:val="006A27EB"/>
    <w:rsid w:val="006A3013"/>
    <w:rsid w:val="006A5A7C"/>
    <w:rsid w:val="006A631D"/>
    <w:rsid w:val="006A6550"/>
    <w:rsid w:val="006C01F6"/>
    <w:rsid w:val="006C242A"/>
    <w:rsid w:val="006C4D46"/>
    <w:rsid w:val="006D0F26"/>
    <w:rsid w:val="006D1D24"/>
    <w:rsid w:val="006D42E6"/>
    <w:rsid w:val="006D5D9A"/>
    <w:rsid w:val="006D657D"/>
    <w:rsid w:val="006E0398"/>
    <w:rsid w:val="006E7573"/>
    <w:rsid w:val="006F06CB"/>
    <w:rsid w:val="006F404F"/>
    <w:rsid w:val="006F5DFD"/>
    <w:rsid w:val="006F7971"/>
    <w:rsid w:val="007036A0"/>
    <w:rsid w:val="007067F6"/>
    <w:rsid w:val="00706AEF"/>
    <w:rsid w:val="00711ABD"/>
    <w:rsid w:val="00723C19"/>
    <w:rsid w:val="007257AE"/>
    <w:rsid w:val="007259DE"/>
    <w:rsid w:val="0073396A"/>
    <w:rsid w:val="0073798E"/>
    <w:rsid w:val="00737E71"/>
    <w:rsid w:val="007449AA"/>
    <w:rsid w:val="0074608E"/>
    <w:rsid w:val="0074788C"/>
    <w:rsid w:val="00752027"/>
    <w:rsid w:val="00752E60"/>
    <w:rsid w:val="0075642E"/>
    <w:rsid w:val="007575C4"/>
    <w:rsid w:val="0076339B"/>
    <w:rsid w:val="00774710"/>
    <w:rsid w:val="007755D7"/>
    <w:rsid w:val="0077674B"/>
    <w:rsid w:val="00782CF3"/>
    <w:rsid w:val="00793796"/>
    <w:rsid w:val="007A1EAF"/>
    <w:rsid w:val="007B02CC"/>
    <w:rsid w:val="007B3D6A"/>
    <w:rsid w:val="007C20B9"/>
    <w:rsid w:val="007C5B89"/>
    <w:rsid w:val="007D135F"/>
    <w:rsid w:val="007D19F4"/>
    <w:rsid w:val="007D50BD"/>
    <w:rsid w:val="007D634A"/>
    <w:rsid w:val="007E6CFB"/>
    <w:rsid w:val="007F2A38"/>
    <w:rsid w:val="007F3EA6"/>
    <w:rsid w:val="007F4A32"/>
    <w:rsid w:val="007F5321"/>
    <w:rsid w:val="0080454C"/>
    <w:rsid w:val="00810312"/>
    <w:rsid w:val="00812CF2"/>
    <w:rsid w:val="0081736C"/>
    <w:rsid w:val="00821855"/>
    <w:rsid w:val="00823EAA"/>
    <w:rsid w:val="00826322"/>
    <w:rsid w:val="008269A5"/>
    <w:rsid w:val="00827697"/>
    <w:rsid w:val="00830D63"/>
    <w:rsid w:val="00831484"/>
    <w:rsid w:val="0083265C"/>
    <w:rsid w:val="00833380"/>
    <w:rsid w:val="00834BD3"/>
    <w:rsid w:val="00837C95"/>
    <w:rsid w:val="00840487"/>
    <w:rsid w:val="00841766"/>
    <w:rsid w:val="00842D23"/>
    <w:rsid w:val="00844F3E"/>
    <w:rsid w:val="0084636B"/>
    <w:rsid w:val="008509AB"/>
    <w:rsid w:val="008513D7"/>
    <w:rsid w:val="00855E03"/>
    <w:rsid w:val="008567B4"/>
    <w:rsid w:val="00856960"/>
    <w:rsid w:val="008627AC"/>
    <w:rsid w:val="00863D7F"/>
    <w:rsid w:val="00867EE4"/>
    <w:rsid w:val="00872D0B"/>
    <w:rsid w:val="00874980"/>
    <w:rsid w:val="00875C9C"/>
    <w:rsid w:val="008773DB"/>
    <w:rsid w:val="00887736"/>
    <w:rsid w:val="00895B89"/>
    <w:rsid w:val="008A0947"/>
    <w:rsid w:val="008A33EF"/>
    <w:rsid w:val="008A3716"/>
    <w:rsid w:val="008A48DB"/>
    <w:rsid w:val="008A7D4B"/>
    <w:rsid w:val="008C1ABB"/>
    <w:rsid w:val="008C3B67"/>
    <w:rsid w:val="008C52FA"/>
    <w:rsid w:val="008C67AE"/>
    <w:rsid w:val="008C68B1"/>
    <w:rsid w:val="008C7810"/>
    <w:rsid w:val="008D17CD"/>
    <w:rsid w:val="008D3168"/>
    <w:rsid w:val="008D692F"/>
    <w:rsid w:val="008F6CFD"/>
    <w:rsid w:val="00900D61"/>
    <w:rsid w:val="009026CE"/>
    <w:rsid w:val="00902915"/>
    <w:rsid w:val="00905678"/>
    <w:rsid w:val="00905866"/>
    <w:rsid w:val="00907415"/>
    <w:rsid w:val="009077BE"/>
    <w:rsid w:val="009078B3"/>
    <w:rsid w:val="00911A52"/>
    <w:rsid w:val="00912BD9"/>
    <w:rsid w:val="0091418E"/>
    <w:rsid w:val="00917E86"/>
    <w:rsid w:val="00920D99"/>
    <w:rsid w:val="00923E93"/>
    <w:rsid w:val="00924677"/>
    <w:rsid w:val="00924B47"/>
    <w:rsid w:val="00924E52"/>
    <w:rsid w:val="0092630F"/>
    <w:rsid w:val="00926B09"/>
    <w:rsid w:val="00930784"/>
    <w:rsid w:val="009308AE"/>
    <w:rsid w:val="00934B3B"/>
    <w:rsid w:val="0093548F"/>
    <w:rsid w:val="00935FD7"/>
    <w:rsid w:val="00940BC0"/>
    <w:rsid w:val="00940C15"/>
    <w:rsid w:val="00942C18"/>
    <w:rsid w:val="00943C3A"/>
    <w:rsid w:val="009442A7"/>
    <w:rsid w:val="009443F6"/>
    <w:rsid w:val="009449C1"/>
    <w:rsid w:val="0095045C"/>
    <w:rsid w:val="00952B85"/>
    <w:rsid w:val="00954CF2"/>
    <w:rsid w:val="0095570B"/>
    <w:rsid w:val="00957B1E"/>
    <w:rsid w:val="00960317"/>
    <w:rsid w:val="00962851"/>
    <w:rsid w:val="00967764"/>
    <w:rsid w:val="00967C1F"/>
    <w:rsid w:val="009713FF"/>
    <w:rsid w:val="00971F31"/>
    <w:rsid w:val="00973A4D"/>
    <w:rsid w:val="00977602"/>
    <w:rsid w:val="00977946"/>
    <w:rsid w:val="009779B0"/>
    <w:rsid w:val="00980653"/>
    <w:rsid w:val="00982C7A"/>
    <w:rsid w:val="00984013"/>
    <w:rsid w:val="00984A53"/>
    <w:rsid w:val="0098733A"/>
    <w:rsid w:val="00990AFB"/>
    <w:rsid w:val="009946EB"/>
    <w:rsid w:val="0099589E"/>
    <w:rsid w:val="009A4F02"/>
    <w:rsid w:val="009A5FAB"/>
    <w:rsid w:val="009B1929"/>
    <w:rsid w:val="009B192A"/>
    <w:rsid w:val="009B21F8"/>
    <w:rsid w:val="009B351B"/>
    <w:rsid w:val="009B5786"/>
    <w:rsid w:val="009C308D"/>
    <w:rsid w:val="009C32AE"/>
    <w:rsid w:val="009C4A5A"/>
    <w:rsid w:val="009D1111"/>
    <w:rsid w:val="009D2CE8"/>
    <w:rsid w:val="009D3809"/>
    <w:rsid w:val="009D4F81"/>
    <w:rsid w:val="009D51EA"/>
    <w:rsid w:val="009E0129"/>
    <w:rsid w:val="009E2897"/>
    <w:rsid w:val="009E3197"/>
    <w:rsid w:val="009E3AC0"/>
    <w:rsid w:val="009E7E73"/>
    <w:rsid w:val="009F3013"/>
    <w:rsid w:val="009F30E8"/>
    <w:rsid w:val="009F6AAF"/>
    <w:rsid w:val="00A02506"/>
    <w:rsid w:val="00A02F8A"/>
    <w:rsid w:val="00A03872"/>
    <w:rsid w:val="00A04C3D"/>
    <w:rsid w:val="00A10B96"/>
    <w:rsid w:val="00A12926"/>
    <w:rsid w:val="00A14CA0"/>
    <w:rsid w:val="00A16BFF"/>
    <w:rsid w:val="00A208C8"/>
    <w:rsid w:val="00A30A9E"/>
    <w:rsid w:val="00A31AAF"/>
    <w:rsid w:val="00A32195"/>
    <w:rsid w:val="00A324CF"/>
    <w:rsid w:val="00A328A1"/>
    <w:rsid w:val="00A35177"/>
    <w:rsid w:val="00A36714"/>
    <w:rsid w:val="00A374F8"/>
    <w:rsid w:val="00A42207"/>
    <w:rsid w:val="00A434A3"/>
    <w:rsid w:val="00A454EB"/>
    <w:rsid w:val="00A507BB"/>
    <w:rsid w:val="00A54A31"/>
    <w:rsid w:val="00A57549"/>
    <w:rsid w:val="00A60400"/>
    <w:rsid w:val="00A6176D"/>
    <w:rsid w:val="00A619CF"/>
    <w:rsid w:val="00A64B22"/>
    <w:rsid w:val="00A66BBD"/>
    <w:rsid w:val="00A67FCF"/>
    <w:rsid w:val="00A70D57"/>
    <w:rsid w:val="00A759EF"/>
    <w:rsid w:val="00A76459"/>
    <w:rsid w:val="00A76632"/>
    <w:rsid w:val="00A828D2"/>
    <w:rsid w:val="00A84E4B"/>
    <w:rsid w:val="00A96475"/>
    <w:rsid w:val="00A96540"/>
    <w:rsid w:val="00AA5D8B"/>
    <w:rsid w:val="00AA7BD3"/>
    <w:rsid w:val="00AB4161"/>
    <w:rsid w:val="00AB497C"/>
    <w:rsid w:val="00AB4DF9"/>
    <w:rsid w:val="00AB629C"/>
    <w:rsid w:val="00AB6C7D"/>
    <w:rsid w:val="00AB7AC0"/>
    <w:rsid w:val="00AC283F"/>
    <w:rsid w:val="00AD0DDE"/>
    <w:rsid w:val="00AD10EC"/>
    <w:rsid w:val="00AD1402"/>
    <w:rsid w:val="00AD1A1B"/>
    <w:rsid w:val="00AD644B"/>
    <w:rsid w:val="00AD6D18"/>
    <w:rsid w:val="00AE2272"/>
    <w:rsid w:val="00AE39A4"/>
    <w:rsid w:val="00AE6009"/>
    <w:rsid w:val="00AF04B4"/>
    <w:rsid w:val="00AF6C89"/>
    <w:rsid w:val="00AF6F46"/>
    <w:rsid w:val="00AF7DC7"/>
    <w:rsid w:val="00AF7E24"/>
    <w:rsid w:val="00B00C88"/>
    <w:rsid w:val="00B05454"/>
    <w:rsid w:val="00B10D11"/>
    <w:rsid w:val="00B1605F"/>
    <w:rsid w:val="00B217C5"/>
    <w:rsid w:val="00B312F7"/>
    <w:rsid w:val="00B36327"/>
    <w:rsid w:val="00B3751A"/>
    <w:rsid w:val="00B4093F"/>
    <w:rsid w:val="00B4355A"/>
    <w:rsid w:val="00B4419A"/>
    <w:rsid w:val="00B47FA4"/>
    <w:rsid w:val="00B506C8"/>
    <w:rsid w:val="00B5150D"/>
    <w:rsid w:val="00B54E1E"/>
    <w:rsid w:val="00B57154"/>
    <w:rsid w:val="00B579DE"/>
    <w:rsid w:val="00B6103C"/>
    <w:rsid w:val="00B62F78"/>
    <w:rsid w:val="00B62F97"/>
    <w:rsid w:val="00B70BE3"/>
    <w:rsid w:val="00B810E5"/>
    <w:rsid w:val="00B830C1"/>
    <w:rsid w:val="00B84EEE"/>
    <w:rsid w:val="00B87D88"/>
    <w:rsid w:val="00B87EF5"/>
    <w:rsid w:val="00B901B6"/>
    <w:rsid w:val="00B90D8B"/>
    <w:rsid w:val="00B938C9"/>
    <w:rsid w:val="00BA18FC"/>
    <w:rsid w:val="00BA40BE"/>
    <w:rsid w:val="00BA4BD3"/>
    <w:rsid w:val="00BA6CA9"/>
    <w:rsid w:val="00BB0C38"/>
    <w:rsid w:val="00BB4778"/>
    <w:rsid w:val="00BB4AB7"/>
    <w:rsid w:val="00BC043C"/>
    <w:rsid w:val="00BC3F4C"/>
    <w:rsid w:val="00BC6798"/>
    <w:rsid w:val="00BD165D"/>
    <w:rsid w:val="00BD5AF5"/>
    <w:rsid w:val="00BE21DB"/>
    <w:rsid w:val="00BE3430"/>
    <w:rsid w:val="00BE3AD5"/>
    <w:rsid w:val="00BE7D1F"/>
    <w:rsid w:val="00BF0E15"/>
    <w:rsid w:val="00BF150D"/>
    <w:rsid w:val="00BF1F2D"/>
    <w:rsid w:val="00BF3E43"/>
    <w:rsid w:val="00BF4404"/>
    <w:rsid w:val="00C01CC4"/>
    <w:rsid w:val="00C0294A"/>
    <w:rsid w:val="00C03623"/>
    <w:rsid w:val="00C055E1"/>
    <w:rsid w:val="00C11615"/>
    <w:rsid w:val="00C11F98"/>
    <w:rsid w:val="00C12144"/>
    <w:rsid w:val="00C13DCB"/>
    <w:rsid w:val="00C157FF"/>
    <w:rsid w:val="00C16A09"/>
    <w:rsid w:val="00C17FDA"/>
    <w:rsid w:val="00C2046C"/>
    <w:rsid w:val="00C2689C"/>
    <w:rsid w:val="00C271B6"/>
    <w:rsid w:val="00C278C2"/>
    <w:rsid w:val="00C31EA4"/>
    <w:rsid w:val="00C32F47"/>
    <w:rsid w:val="00C33BFF"/>
    <w:rsid w:val="00C4013C"/>
    <w:rsid w:val="00C40285"/>
    <w:rsid w:val="00C42F2A"/>
    <w:rsid w:val="00C42FD7"/>
    <w:rsid w:val="00C453C6"/>
    <w:rsid w:val="00C5020F"/>
    <w:rsid w:val="00C51BDF"/>
    <w:rsid w:val="00C5257D"/>
    <w:rsid w:val="00C53327"/>
    <w:rsid w:val="00C53572"/>
    <w:rsid w:val="00C55222"/>
    <w:rsid w:val="00C601E9"/>
    <w:rsid w:val="00C60980"/>
    <w:rsid w:val="00C7208A"/>
    <w:rsid w:val="00C73610"/>
    <w:rsid w:val="00C74AB1"/>
    <w:rsid w:val="00C7583C"/>
    <w:rsid w:val="00C76747"/>
    <w:rsid w:val="00C7694A"/>
    <w:rsid w:val="00C76990"/>
    <w:rsid w:val="00C80519"/>
    <w:rsid w:val="00C80D60"/>
    <w:rsid w:val="00C84BC0"/>
    <w:rsid w:val="00C85078"/>
    <w:rsid w:val="00C85F70"/>
    <w:rsid w:val="00C862BF"/>
    <w:rsid w:val="00C91BD8"/>
    <w:rsid w:val="00C92A11"/>
    <w:rsid w:val="00C93179"/>
    <w:rsid w:val="00C9673B"/>
    <w:rsid w:val="00C97611"/>
    <w:rsid w:val="00CA0AEE"/>
    <w:rsid w:val="00CA11EC"/>
    <w:rsid w:val="00CA7C5B"/>
    <w:rsid w:val="00CB06BC"/>
    <w:rsid w:val="00CB19F1"/>
    <w:rsid w:val="00CB5814"/>
    <w:rsid w:val="00CC00BB"/>
    <w:rsid w:val="00CC3478"/>
    <w:rsid w:val="00CC407F"/>
    <w:rsid w:val="00CD4674"/>
    <w:rsid w:val="00CD49B2"/>
    <w:rsid w:val="00CD6023"/>
    <w:rsid w:val="00CE1F3F"/>
    <w:rsid w:val="00CF0FDF"/>
    <w:rsid w:val="00CF1ADE"/>
    <w:rsid w:val="00CF2741"/>
    <w:rsid w:val="00CF3391"/>
    <w:rsid w:val="00CF47F2"/>
    <w:rsid w:val="00CF5628"/>
    <w:rsid w:val="00CF570D"/>
    <w:rsid w:val="00CF70E7"/>
    <w:rsid w:val="00D004C6"/>
    <w:rsid w:val="00D05BFB"/>
    <w:rsid w:val="00D06E3F"/>
    <w:rsid w:val="00D10524"/>
    <w:rsid w:val="00D17AE7"/>
    <w:rsid w:val="00D2146D"/>
    <w:rsid w:val="00D2247F"/>
    <w:rsid w:val="00D24DBE"/>
    <w:rsid w:val="00D2752E"/>
    <w:rsid w:val="00D316F2"/>
    <w:rsid w:val="00D34C80"/>
    <w:rsid w:val="00D3745D"/>
    <w:rsid w:val="00D40235"/>
    <w:rsid w:val="00D46661"/>
    <w:rsid w:val="00D559C4"/>
    <w:rsid w:val="00D6523E"/>
    <w:rsid w:val="00D670F6"/>
    <w:rsid w:val="00D676B5"/>
    <w:rsid w:val="00D6792E"/>
    <w:rsid w:val="00D70018"/>
    <w:rsid w:val="00D722F4"/>
    <w:rsid w:val="00D723C6"/>
    <w:rsid w:val="00D7643F"/>
    <w:rsid w:val="00D84127"/>
    <w:rsid w:val="00D8758F"/>
    <w:rsid w:val="00D87D61"/>
    <w:rsid w:val="00D90882"/>
    <w:rsid w:val="00D92AFD"/>
    <w:rsid w:val="00D94B90"/>
    <w:rsid w:val="00D96DFB"/>
    <w:rsid w:val="00DA4BDF"/>
    <w:rsid w:val="00DA781A"/>
    <w:rsid w:val="00DB346E"/>
    <w:rsid w:val="00DB616B"/>
    <w:rsid w:val="00DB7C29"/>
    <w:rsid w:val="00DD4945"/>
    <w:rsid w:val="00DD60A0"/>
    <w:rsid w:val="00DE1CFA"/>
    <w:rsid w:val="00DE4444"/>
    <w:rsid w:val="00DE6C70"/>
    <w:rsid w:val="00DE7DD8"/>
    <w:rsid w:val="00E024A0"/>
    <w:rsid w:val="00E067B2"/>
    <w:rsid w:val="00E07323"/>
    <w:rsid w:val="00E07C3F"/>
    <w:rsid w:val="00E1419B"/>
    <w:rsid w:val="00E17909"/>
    <w:rsid w:val="00E212AA"/>
    <w:rsid w:val="00E22537"/>
    <w:rsid w:val="00E2637D"/>
    <w:rsid w:val="00E264E7"/>
    <w:rsid w:val="00E30068"/>
    <w:rsid w:val="00E3174C"/>
    <w:rsid w:val="00E3390D"/>
    <w:rsid w:val="00E33A66"/>
    <w:rsid w:val="00E347CE"/>
    <w:rsid w:val="00E37F5A"/>
    <w:rsid w:val="00E40EB7"/>
    <w:rsid w:val="00E4262C"/>
    <w:rsid w:val="00E42C91"/>
    <w:rsid w:val="00E42D3A"/>
    <w:rsid w:val="00E433DC"/>
    <w:rsid w:val="00E4583D"/>
    <w:rsid w:val="00E4677F"/>
    <w:rsid w:val="00E473A3"/>
    <w:rsid w:val="00E47F8B"/>
    <w:rsid w:val="00E5678E"/>
    <w:rsid w:val="00E6009E"/>
    <w:rsid w:val="00E62B21"/>
    <w:rsid w:val="00E65A02"/>
    <w:rsid w:val="00E671F6"/>
    <w:rsid w:val="00E713C7"/>
    <w:rsid w:val="00E74D41"/>
    <w:rsid w:val="00E74D7C"/>
    <w:rsid w:val="00E7555E"/>
    <w:rsid w:val="00E8252F"/>
    <w:rsid w:val="00E8343E"/>
    <w:rsid w:val="00E83804"/>
    <w:rsid w:val="00E85B03"/>
    <w:rsid w:val="00E85EF3"/>
    <w:rsid w:val="00E865CE"/>
    <w:rsid w:val="00E910DB"/>
    <w:rsid w:val="00E94586"/>
    <w:rsid w:val="00EA1DF7"/>
    <w:rsid w:val="00EA2481"/>
    <w:rsid w:val="00EA3C3F"/>
    <w:rsid w:val="00EA4767"/>
    <w:rsid w:val="00EA7526"/>
    <w:rsid w:val="00EB042F"/>
    <w:rsid w:val="00EB70BB"/>
    <w:rsid w:val="00EB7AB0"/>
    <w:rsid w:val="00ED0693"/>
    <w:rsid w:val="00EE3672"/>
    <w:rsid w:val="00EE7FA8"/>
    <w:rsid w:val="00EF3A82"/>
    <w:rsid w:val="00EF43D4"/>
    <w:rsid w:val="00F00696"/>
    <w:rsid w:val="00F00757"/>
    <w:rsid w:val="00F04AC5"/>
    <w:rsid w:val="00F05976"/>
    <w:rsid w:val="00F0614B"/>
    <w:rsid w:val="00F102CC"/>
    <w:rsid w:val="00F11889"/>
    <w:rsid w:val="00F12ACB"/>
    <w:rsid w:val="00F12CF2"/>
    <w:rsid w:val="00F1604C"/>
    <w:rsid w:val="00F20CF7"/>
    <w:rsid w:val="00F26CFD"/>
    <w:rsid w:val="00F27BD2"/>
    <w:rsid w:val="00F27F7F"/>
    <w:rsid w:val="00F304DA"/>
    <w:rsid w:val="00F31B64"/>
    <w:rsid w:val="00F34BED"/>
    <w:rsid w:val="00F4217B"/>
    <w:rsid w:val="00F4219C"/>
    <w:rsid w:val="00F429D7"/>
    <w:rsid w:val="00F4510C"/>
    <w:rsid w:val="00F46D93"/>
    <w:rsid w:val="00F53054"/>
    <w:rsid w:val="00F53E9C"/>
    <w:rsid w:val="00F55C6D"/>
    <w:rsid w:val="00F62E7B"/>
    <w:rsid w:val="00F66A29"/>
    <w:rsid w:val="00F67CC2"/>
    <w:rsid w:val="00F81FA5"/>
    <w:rsid w:val="00F830C6"/>
    <w:rsid w:val="00F90602"/>
    <w:rsid w:val="00FA09E0"/>
    <w:rsid w:val="00FA3417"/>
    <w:rsid w:val="00FB23AD"/>
    <w:rsid w:val="00FB4366"/>
    <w:rsid w:val="00FB54CA"/>
    <w:rsid w:val="00FB6A43"/>
    <w:rsid w:val="00FB6D7E"/>
    <w:rsid w:val="00FC003C"/>
    <w:rsid w:val="00FC2607"/>
    <w:rsid w:val="00FC3316"/>
    <w:rsid w:val="00FD027F"/>
    <w:rsid w:val="00FD21A2"/>
    <w:rsid w:val="00FD599F"/>
    <w:rsid w:val="00FE1236"/>
    <w:rsid w:val="00FE323C"/>
    <w:rsid w:val="00FE3C84"/>
    <w:rsid w:val="00FE4670"/>
    <w:rsid w:val="00FE4708"/>
    <w:rsid w:val="00FE5471"/>
    <w:rsid w:val="00FE7118"/>
    <w:rsid w:val="00FE74B7"/>
    <w:rsid w:val="00FF092A"/>
    <w:rsid w:val="00FF0A76"/>
    <w:rsid w:val="00FF1EBF"/>
    <w:rsid w:val="00FF2711"/>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8FC3"/>
  <w15:docId w15:val="{DBF1D7E0-77AB-45A9-A672-013652E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7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07F"/>
    <w:pPr>
      <w:spacing w:after="0" w:line="240" w:lineRule="auto"/>
    </w:pPr>
  </w:style>
  <w:style w:type="table" w:styleId="TableGrid">
    <w:name w:val="Table Grid"/>
    <w:basedOn w:val="TableNormal"/>
    <w:uiPriority w:val="59"/>
    <w:rsid w:val="0000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E71"/>
    <w:pPr>
      <w:ind w:left="720"/>
      <w:contextualSpacing/>
    </w:pPr>
  </w:style>
  <w:style w:type="paragraph" w:styleId="Header">
    <w:name w:val="header"/>
    <w:basedOn w:val="Normal"/>
    <w:link w:val="HeaderChar"/>
    <w:uiPriority w:val="99"/>
    <w:unhideWhenUsed/>
    <w:rsid w:val="00F42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9C"/>
  </w:style>
  <w:style w:type="paragraph" w:styleId="Footer">
    <w:name w:val="footer"/>
    <w:basedOn w:val="Normal"/>
    <w:link w:val="FooterChar"/>
    <w:uiPriority w:val="99"/>
    <w:unhideWhenUsed/>
    <w:rsid w:val="00F42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9C"/>
  </w:style>
  <w:style w:type="paragraph" w:styleId="BalloonText">
    <w:name w:val="Balloon Text"/>
    <w:basedOn w:val="Normal"/>
    <w:link w:val="BalloonTextChar"/>
    <w:uiPriority w:val="99"/>
    <w:semiHidden/>
    <w:unhideWhenUsed/>
    <w:rsid w:val="0093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3B"/>
    <w:rPr>
      <w:rFonts w:ascii="Tahoma" w:hAnsi="Tahoma" w:cs="Tahoma"/>
      <w:sz w:val="16"/>
      <w:szCs w:val="16"/>
    </w:rPr>
  </w:style>
  <w:style w:type="character" w:styleId="CommentReference">
    <w:name w:val="annotation reference"/>
    <w:basedOn w:val="DefaultParagraphFont"/>
    <w:uiPriority w:val="99"/>
    <w:semiHidden/>
    <w:unhideWhenUsed/>
    <w:rsid w:val="009946EB"/>
    <w:rPr>
      <w:sz w:val="16"/>
      <w:szCs w:val="16"/>
    </w:rPr>
  </w:style>
  <w:style w:type="paragraph" w:styleId="CommentText">
    <w:name w:val="annotation text"/>
    <w:basedOn w:val="Normal"/>
    <w:link w:val="CommentTextChar"/>
    <w:uiPriority w:val="99"/>
    <w:semiHidden/>
    <w:unhideWhenUsed/>
    <w:rsid w:val="009946EB"/>
    <w:pPr>
      <w:spacing w:line="240" w:lineRule="auto"/>
    </w:pPr>
    <w:rPr>
      <w:sz w:val="20"/>
      <w:szCs w:val="20"/>
    </w:rPr>
  </w:style>
  <w:style w:type="character" w:customStyle="1" w:styleId="CommentTextChar">
    <w:name w:val="Comment Text Char"/>
    <w:basedOn w:val="DefaultParagraphFont"/>
    <w:link w:val="CommentText"/>
    <w:uiPriority w:val="99"/>
    <w:semiHidden/>
    <w:rsid w:val="009946EB"/>
    <w:rPr>
      <w:sz w:val="20"/>
      <w:szCs w:val="20"/>
    </w:rPr>
  </w:style>
  <w:style w:type="paragraph" w:styleId="CommentSubject">
    <w:name w:val="annotation subject"/>
    <w:basedOn w:val="CommentText"/>
    <w:next w:val="CommentText"/>
    <w:link w:val="CommentSubjectChar"/>
    <w:uiPriority w:val="99"/>
    <w:semiHidden/>
    <w:unhideWhenUsed/>
    <w:rsid w:val="009946EB"/>
    <w:rPr>
      <w:b/>
      <w:bCs/>
    </w:rPr>
  </w:style>
  <w:style w:type="character" w:customStyle="1" w:styleId="CommentSubjectChar">
    <w:name w:val="Comment Subject Char"/>
    <w:basedOn w:val="CommentTextChar"/>
    <w:link w:val="CommentSubject"/>
    <w:uiPriority w:val="99"/>
    <w:semiHidden/>
    <w:rsid w:val="009946EB"/>
    <w:rPr>
      <w:b/>
      <w:bCs/>
      <w:sz w:val="20"/>
      <w:szCs w:val="20"/>
    </w:rPr>
  </w:style>
  <w:style w:type="paragraph" w:styleId="Revision">
    <w:name w:val="Revision"/>
    <w:hidden/>
    <w:uiPriority w:val="99"/>
    <w:semiHidden/>
    <w:rsid w:val="00506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3F432-9664-44F2-935F-2CD1B764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mviegelahn</dc:creator>
  <cp:lastModifiedBy>Rob Lawson</cp:lastModifiedBy>
  <cp:revision>52</cp:revision>
  <cp:lastPrinted>2017-05-23T15:06:00Z</cp:lastPrinted>
  <dcterms:created xsi:type="dcterms:W3CDTF">2024-11-20T14:58:00Z</dcterms:created>
  <dcterms:modified xsi:type="dcterms:W3CDTF">2024-12-20T14:57:00Z</dcterms:modified>
</cp:coreProperties>
</file>